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5A78" w14:textId="77777777" w:rsidR="00C63A50" w:rsidRDefault="003C5E95">
      <w:pPr>
        <w:pStyle w:val="Nzev"/>
      </w:pPr>
      <w:r w:rsidRPr="003C5E95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PREVENTIVNÍ PROGRAM ŠKOLY </w:t>
      </w:r>
    </w:p>
    <w:p w14:paraId="59BF6663" w14:textId="77777777" w:rsidR="00C63A50" w:rsidRDefault="003C5E95">
      <w:pPr>
        <w:pStyle w:val="Nzev"/>
      </w:pPr>
      <w:r w:rsidRPr="003C5E95">
        <w:rPr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(dříve) </w:t>
      </w:r>
      <w:r w:rsidRPr="003C5E95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Minimální preventivní program </w:t>
      </w:r>
    </w:p>
    <w:p w14:paraId="1EC7D808" w14:textId="77777777" w:rsidR="00C63A50" w:rsidRDefault="00C63A50">
      <w:pPr>
        <w:jc w:val="center"/>
        <w:rPr>
          <w:b/>
          <w:bCs/>
          <w:sz w:val="34"/>
          <w:u w:val="single"/>
        </w:rPr>
      </w:pPr>
    </w:p>
    <w:p w14:paraId="73B76C3E" w14:textId="3062295F" w:rsidR="00C63A50" w:rsidRDefault="003C5E95">
      <w:pPr>
        <w:jc w:val="center"/>
      </w:pPr>
      <w:r>
        <w:rPr>
          <w:rFonts w:ascii="Times New Roman" w:hAnsi="Times New Roman"/>
          <w:b/>
          <w:bCs/>
          <w:sz w:val="36"/>
          <w:u w:val="single"/>
        </w:rPr>
        <w:t>ŠKOLNÍ ROK 20</w:t>
      </w:r>
      <w:r w:rsidR="0024252A">
        <w:rPr>
          <w:rFonts w:ascii="Times New Roman" w:hAnsi="Times New Roman"/>
          <w:b/>
          <w:bCs/>
          <w:sz w:val="36"/>
          <w:u w:val="single"/>
        </w:rPr>
        <w:t>20</w:t>
      </w:r>
      <w:r>
        <w:rPr>
          <w:rFonts w:ascii="Times New Roman" w:hAnsi="Times New Roman"/>
          <w:b/>
          <w:bCs/>
          <w:sz w:val="36"/>
          <w:u w:val="single"/>
        </w:rPr>
        <w:t>/202</w:t>
      </w:r>
      <w:r w:rsidR="0024252A">
        <w:rPr>
          <w:rFonts w:ascii="Times New Roman" w:hAnsi="Times New Roman"/>
          <w:b/>
          <w:bCs/>
          <w:sz w:val="36"/>
          <w:u w:val="single"/>
        </w:rPr>
        <w:t>1</w:t>
      </w:r>
      <w:r>
        <w:rPr>
          <w:rFonts w:ascii="Times New Roman" w:hAnsi="Times New Roman"/>
          <w:b/>
          <w:bCs/>
          <w:sz w:val="36"/>
          <w:u w:val="single"/>
        </w:rPr>
        <w:t xml:space="preserve"> </w:t>
      </w:r>
    </w:p>
    <w:p w14:paraId="5EC06F59" w14:textId="77777777" w:rsidR="00C63A50" w:rsidRPr="003C5E95" w:rsidRDefault="00C63A50">
      <w:pPr>
        <w:pStyle w:val="Nzev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7C87AB" w14:textId="77777777" w:rsidR="00C63A50" w:rsidRPr="003C5E95" w:rsidRDefault="00C63A50">
      <w:pPr>
        <w:pStyle w:val="Nzev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D78E6" w14:textId="77777777" w:rsidR="00C63A50" w:rsidRDefault="00C63A50">
      <w:pPr>
        <w:pStyle w:val="Nadpis2"/>
        <w:tabs>
          <w:tab w:val="left" w:pos="0"/>
        </w:tabs>
        <w:rPr>
          <w:rFonts w:ascii="Times New Roman" w:hAnsi="Times New Roman"/>
        </w:rPr>
      </w:pPr>
    </w:p>
    <w:p w14:paraId="45C3D7DC" w14:textId="77777777" w:rsidR="00C63A50" w:rsidRDefault="003C5E95">
      <w:pPr>
        <w:pStyle w:val="Nadpis1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</w:t>
      </w:r>
    </w:p>
    <w:p w14:paraId="053CF7A1" w14:textId="77777777"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 w14:paraId="3048A0D0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F493C3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Název a adresa školy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D56320" w14:textId="647163EF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Gymnázium Josefa Jungmanna, </w:t>
            </w:r>
            <w:r w:rsidR="003D36B9">
              <w:rPr>
                <w:rFonts w:ascii="Times New Roman" w:hAnsi="Times New Roman"/>
              </w:rPr>
              <w:t>Litoměřice, Svojsíkova 1, příspěvková organizace</w:t>
            </w:r>
          </w:p>
        </w:tc>
      </w:tr>
      <w:tr w:rsidR="00C63A50" w14:paraId="4B346DC2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4E0B66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Jméno a příjmení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183EF7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 xml:space="preserve">RNDr. Bc. Radka Balounová, </w:t>
            </w:r>
            <w:proofErr w:type="gramStart"/>
            <w:r>
              <w:rPr>
                <w:rFonts w:ascii="Times New Roman" w:hAnsi="Times New Roman"/>
              </w:rPr>
              <w:t>Ph.D</w:t>
            </w:r>
            <w:proofErr w:type="gramEnd"/>
          </w:p>
        </w:tc>
      </w:tr>
      <w:tr w:rsidR="00C63A50" w14:paraId="65DDD907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639820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na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CFC5A3" w14:textId="59875053" w:rsidR="00C63A50" w:rsidRDefault="003D36B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732 65 11 86</w:t>
            </w:r>
          </w:p>
        </w:tc>
      </w:tr>
      <w:tr w:rsidR="00C63A50" w14:paraId="0AB77683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DBC115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na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8AE672" w14:textId="1A20C1ED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reditel</w:t>
            </w:r>
            <w:r w:rsidR="003D36B9"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</w:rPr>
              <w:t>@gjj.cz</w:t>
            </w:r>
          </w:p>
        </w:tc>
      </w:tr>
    </w:tbl>
    <w:p w14:paraId="3B4A43ED" w14:textId="77777777"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 w14:paraId="3F9B008E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1CA7C0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školního metodika prevence (ŠMP)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5C43A0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Andrea Skokanová</w:t>
            </w:r>
          </w:p>
        </w:tc>
      </w:tr>
      <w:tr w:rsidR="00C63A50" w14:paraId="00A1B7AA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71209A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FC85B1" w14:textId="77777777"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63A50" w14:paraId="7B551E68" w14:textId="77777777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0F987F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5A32A2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skokanova.a@gjj.cz</w:t>
            </w:r>
          </w:p>
        </w:tc>
      </w:tr>
    </w:tbl>
    <w:p w14:paraId="0B7C6668" w14:textId="77777777"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 w14:paraId="42B1F15D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71698A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výchovného poradce (VP)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EAB118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 xml:space="preserve">PaedDr. Bc. Luboš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  <w:p w14:paraId="0998B705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Mgr. Petra Mazancová</w:t>
            </w:r>
          </w:p>
        </w:tc>
      </w:tr>
      <w:tr w:rsidR="00C63A50" w14:paraId="18DB5362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855F9E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B1FA46" w14:textId="77777777"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63A50" w14:paraId="76606DCA" w14:textId="77777777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1A8522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723B79" w14:textId="77777777" w:rsidR="00C63A50" w:rsidRDefault="003D36B9">
            <w:pPr>
              <w:snapToGrid w:val="0"/>
            </w:pPr>
            <w:hyperlink r:id="rId6">
              <w:r w:rsidR="003C5E95">
                <w:rPr>
                  <w:rStyle w:val="Internetovodkaz"/>
                  <w:rFonts w:ascii="Times New Roman" w:hAnsi="Times New Roman"/>
                </w:rPr>
                <w:t>nergl.l@gjj.cz</w:t>
              </w:r>
            </w:hyperlink>
            <w:r w:rsidR="003C5E95">
              <w:rPr>
                <w:rFonts w:ascii="Times New Roman" w:hAnsi="Times New Roman"/>
              </w:rPr>
              <w:t>; mazancova.p@gjj.cz</w:t>
            </w:r>
          </w:p>
        </w:tc>
      </w:tr>
    </w:tbl>
    <w:p w14:paraId="6C60E09B" w14:textId="77777777" w:rsidR="00C63A50" w:rsidRDefault="00C63A50">
      <w:pPr>
        <w:rPr>
          <w:rFonts w:ascii="Times New Roman" w:hAnsi="Times New Roman"/>
        </w:rPr>
      </w:pPr>
    </w:p>
    <w:p w14:paraId="5B958ED2" w14:textId="77777777" w:rsidR="00C63A50" w:rsidRDefault="00C63A50">
      <w:pPr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2987"/>
        <w:gridCol w:w="4060"/>
      </w:tblGrid>
      <w:tr w:rsidR="00C63A50" w14:paraId="69CB3B49" w14:textId="77777777">
        <w:tc>
          <w:tcPr>
            <w:tcW w:w="3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94F984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MPP vypracoval(a):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34EDA8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Andrea Skokanová</w:t>
            </w:r>
          </w:p>
        </w:tc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8E226A" w14:textId="63610270" w:rsidR="00C63A50" w:rsidRDefault="0024252A">
            <w:pPr>
              <w:snapToGrid w:val="0"/>
            </w:pPr>
            <w:r>
              <w:rPr>
                <w:rFonts w:ascii="Times New Roman" w:hAnsi="Times New Roman"/>
              </w:rPr>
              <w:t>20</w:t>
            </w:r>
            <w:r w:rsidR="003C5E95">
              <w:rPr>
                <w:rFonts w:ascii="Times New Roman" w:hAnsi="Times New Roman"/>
              </w:rPr>
              <w:t>.9. 20</w:t>
            </w:r>
            <w:r>
              <w:rPr>
                <w:rFonts w:ascii="Times New Roman" w:hAnsi="Times New Roman"/>
              </w:rPr>
              <w:t>20</w:t>
            </w:r>
          </w:p>
        </w:tc>
      </w:tr>
    </w:tbl>
    <w:p w14:paraId="34AE463F" w14:textId="77777777" w:rsidR="00C63A50" w:rsidRDefault="00C63A50">
      <w:pPr>
        <w:rPr>
          <w:rFonts w:ascii="Times New Roman" w:hAnsi="Times New Roman"/>
        </w:rPr>
      </w:pPr>
    </w:p>
    <w:p w14:paraId="1CC9B9DA" w14:textId="77777777" w:rsidR="00C63A50" w:rsidRDefault="00C63A50">
      <w:pPr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560"/>
        <w:gridCol w:w="3350"/>
      </w:tblGrid>
      <w:tr w:rsidR="00C63A50" w14:paraId="1203AA17" w14:textId="77777777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EBA74E" w14:textId="77777777"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7E1D46" w14:textId="77777777" w:rsidR="00C63A50" w:rsidRDefault="003C5E9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Datum 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35DA47" w14:textId="77777777" w:rsidR="00C63A50" w:rsidRDefault="003C5E95">
            <w:pPr>
              <w:pStyle w:val="Nadpis8"/>
              <w:tabs>
                <w:tab w:val="left" w:pos="0"/>
              </w:tabs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ředitele/ředitelky školy</w:t>
            </w:r>
          </w:p>
        </w:tc>
      </w:tr>
      <w:tr w:rsidR="00C63A50" w14:paraId="5BC29EA6" w14:textId="77777777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A0F518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ředitele/ředitelky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E7712A" w14:textId="7BAE59CC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2</w:t>
            </w:r>
            <w:r w:rsidR="0024252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.9.20</w:t>
            </w:r>
            <w:r w:rsidR="0024252A">
              <w:rPr>
                <w:rFonts w:ascii="Times New Roman" w:hAnsi="Times New Roman"/>
              </w:rPr>
              <w:t>20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ED0AC2" w14:textId="77777777" w:rsidR="00C63A50" w:rsidRDefault="00C63A5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63A50" w14:paraId="0450CC79" w14:textId="77777777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4D2EFB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pedagogického sboru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102382" w14:textId="2996D7D1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2</w:t>
            </w:r>
            <w:r w:rsidR="0024252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.9.20</w:t>
            </w:r>
            <w:r w:rsidR="0024252A">
              <w:rPr>
                <w:rFonts w:ascii="Times New Roman" w:hAnsi="Times New Roman"/>
              </w:rPr>
              <w:t>20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2F0146" w14:textId="77777777" w:rsidR="00C63A50" w:rsidRDefault="00C63A5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14:paraId="2AC1031E" w14:textId="77777777" w:rsidR="00C63A50" w:rsidRDefault="00C63A50">
      <w:pPr>
        <w:rPr>
          <w:rFonts w:ascii="Times New Roman" w:hAnsi="Times New Roman"/>
        </w:rPr>
      </w:pPr>
    </w:p>
    <w:p w14:paraId="49A1627A" w14:textId="77777777" w:rsidR="00C63A50" w:rsidRDefault="00C63A50">
      <w:pPr>
        <w:rPr>
          <w:rFonts w:ascii="Times New Roman" w:hAnsi="Times New Roman"/>
        </w:rPr>
      </w:pPr>
    </w:p>
    <w:p w14:paraId="4F4BAE39" w14:textId="77777777" w:rsidR="00C63A50" w:rsidRDefault="00C63A50">
      <w:pPr>
        <w:rPr>
          <w:rFonts w:ascii="Times New Roman" w:hAnsi="Times New Roman"/>
        </w:rPr>
      </w:pPr>
    </w:p>
    <w:p w14:paraId="25679A9F" w14:textId="77777777" w:rsidR="00C63A50" w:rsidRDefault="00C63A50">
      <w:pPr>
        <w:rPr>
          <w:rFonts w:ascii="Times New Roman" w:hAnsi="Times New Roman"/>
        </w:rPr>
      </w:pPr>
    </w:p>
    <w:p w14:paraId="12A39E68" w14:textId="77777777" w:rsidR="00C63A50" w:rsidRDefault="00C63A50">
      <w:pPr>
        <w:rPr>
          <w:rFonts w:ascii="Times New Roman" w:hAnsi="Times New Roman"/>
        </w:rPr>
      </w:pPr>
    </w:p>
    <w:p w14:paraId="2A00AAB0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76A0F089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1738A65E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73531B85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5653A012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6130BBF6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25A7BC03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2EE48B4B" w14:textId="77777777" w:rsidR="00C63A50" w:rsidRDefault="003C5E95">
      <w:pPr>
        <w:pStyle w:val="Nzev"/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</w:p>
    <w:p w14:paraId="10C08BAC" w14:textId="77777777" w:rsidR="00C63A50" w:rsidRDefault="003C5E95">
      <w:pPr>
        <w:pStyle w:val="Nzev"/>
        <w:spacing w:line="360" w:lineRule="auto"/>
        <w:jc w:val="left"/>
      </w:pPr>
      <w:r>
        <w:rPr>
          <w:rFonts w:ascii="Times New Roman" w:hAnsi="Times New Roman"/>
          <w:b/>
        </w:rPr>
        <w:t>A. Zmapování situace ve škole pro stanovení cílů PPŠ (MPP)</w:t>
      </w:r>
    </w:p>
    <w:p w14:paraId="45BB0DA4" w14:textId="77777777" w:rsidR="00C63A50" w:rsidRDefault="003C5E95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Cíle vyplývající ze zmapování situace</w:t>
      </w:r>
    </w:p>
    <w:p w14:paraId="34072359" w14:textId="7088FB02" w:rsidR="00C63A50" w:rsidRDefault="003C5E95">
      <w:pPr>
        <w:spacing w:line="360" w:lineRule="auto"/>
      </w:pPr>
      <w:r>
        <w:rPr>
          <w:rFonts w:ascii="Times New Roman" w:hAnsi="Times New Roman"/>
          <w:b/>
          <w:bCs/>
        </w:rPr>
        <w:t>C. Strategie a metody dosahování cílů, formy realizace PPŠ (MPP)</w:t>
      </w:r>
    </w:p>
    <w:p w14:paraId="10E3CDD9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I. Práce pedagogického sboru a vedení školy</w:t>
      </w:r>
    </w:p>
    <w:p w14:paraId="0E5CC05F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II. Spolupráce školy s rodiči</w:t>
      </w:r>
    </w:p>
    <w:p w14:paraId="174CBB61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III. Program preventivních aktivit pro žáky školy</w:t>
      </w:r>
    </w:p>
    <w:p w14:paraId="75BD3AEC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IV. Spolupráce s okolím školy</w:t>
      </w:r>
    </w:p>
    <w:p w14:paraId="778A62E5" w14:textId="77777777"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V. Rámcový časový harmonogram realizace programu </w:t>
      </w:r>
    </w:p>
    <w:p w14:paraId="1300F271" w14:textId="77777777"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VI. Postup školy při výskytu a zneužívání návykových látek, </w:t>
      </w:r>
    </w:p>
    <w:p w14:paraId="26618749" w14:textId="77777777"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VII. Program proti šikanování, krizový plán</w:t>
      </w:r>
    </w:p>
    <w:p w14:paraId="068FB1C5" w14:textId="1AE223ED" w:rsidR="00C63A50" w:rsidRDefault="003C5E95">
      <w:pPr>
        <w:pStyle w:val="Nadpis5"/>
        <w:tabs>
          <w:tab w:val="left" w:pos="0"/>
        </w:tabs>
        <w:spacing w:line="360" w:lineRule="auto"/>
      </w:pPr>
      <w:r>
        <w:rPr>
          <w:rFonts w:ascii="Times New Roman" w:hAnsi="Times New Roman"/>
          <w:b w:val="0"/>
        </w:rPr>
        <w:t xml:space="preserve">VIII. Evidence a způsob vyhodnocení PPŠ (MPP </w:t>
      </w:r>
    </w:p>
    <w:p w14:paraId="51A39986" w14:textId="77777777" w:rsidR="00C63A50" w:rsidRDefault="003C5E95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IX. Přílohy</w:t>
      </w:r>
    </w:p>
    <w:p w14:paraId="0C45840C" w14:textId="77777777" w:rsidR="00C63A50" w:rsidRDefault="00C63A50">
      <w:pPr>
        <w:rPr>
          <w:rFonts w:ascii="Times New Roman" w:hAnsi="Times New Roman"/>
        </w:rPr>
      </w:pPr>
    </w:p>
    <w:p w14:paraId="61E77615" w14:textId="77777777" w:rsidR="00C63A50" w:rsidRDefault="003C5E95">
      <w:r>
        <w:rPr>
          <w:rFonts w:ascii="Times New Roman" w:hAnsi="Times New Roman"/>
          <w:u w:val="single"/>
        </w:rPr>
        <w:t>Použité zkratky:</w:t>
      </w:r>
    </w:p>
    <w:p w14:paraId="07A9E68A" w14:textId="77777777" w:rsidR="00C63A50" w:rsidRDefault="003C5E95">
      <w:r>
        <w:rPr>
          <w:rFonts w:ascii="Times New Roman" w:hAnsi="Times New Roman"/>
          <w:u w:val="single"/>
        </w:rPr>
        <w:t>PPŠ – preventivní program školy</w:t>
      </w:r>
    </w:p>
    <w:p w14:paraId="1BFDE69F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MPP – minimální preventivní program</w:t>
      </w:r>
    </w:p>
    <w:p w14:paraId="768514DC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RCH – rizikové chování</w:t>
      </w:r>
    </w:p>
    <w:p w14:paraId="6A7E377A" w14:textId="77777777" w:rsidR="00C63A50" w:rsidRDefault="00C63A50">
      <w:pPr>
        <w:rPr>
          <w:rFonts w:ascii="Times New Roman" w:hAnsi="Times New Roman"/>
        </w:rPr>
      </w:pPr>
    </w:p>
    <w:p w14:paraId="07233165" w14:textId="77777777" w:rsidR="00C63A50" w:rsidRDefault="00C63A50">
      <w:pPr>
        <w:rPr>
          <w:rFonts w:ascii="Times New Roman" w:hAnsi="Times New Roman"/>
        </w:rPr>
      </w:pPr>
    </w:p>
    <w:p w14:paraId="6C2A9CA5" w14:textId="77777777" w:rsidR="00C63A50" w:rsidRDefault="00C63A50">
      <w:pPr>
        <w:rPr>
          <w:rFonts w:ascii="Times New Roman" w:hAnsi="Times New Roman"/>
        </w:rPr>
      </w:pPr>
    </w:p>
    <w:p w14:paraId="39C8658C" w14:textId="77777777" w:rsidR="00C63A50" w:rsidRDefault="00C63A50">
      <w:pPr>
        <w:rPr>
          <w:rFonts w:ascii="Times New Roman" w:hAnsi="Times New Roman"/>
        </w:rPr>
      </w:pPr>
    </w:p>
    <w:p w14:paraId="57EC6C39" w14:textId="77777777" w:rsidR="00C63A50" w:rsidRDefault="00C63A50">
      <w:pPr>
        <w:rPr>
          <w:rFonts w:ascii="Times New Roman" w:hAnsi="Times New Roman"/>
        </w:rPr>
      </w:pPr>
    </w:p>
    <w:p w14:paraId="2400A1AC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47470A97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0B6E2B29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1C7A7161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205C5388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10FD5237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6147B83C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1773AEBD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4C035370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36A4D42B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6C6C3F59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0FC72F59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6770201A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538C7D2E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4FAB3197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759A4C90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3B7820EE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0A94249A" w14:textId="77777777" w:rsidR="00C63A50" w:rsidRDefault="00C63A50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14:paraId="704CEF20" w14:textId="77777777" w:rsidR="00C63A50" w:rsidRDefault="003C5E95">
      <w:pPr>
        <w:jc w:val="center"/>
      </w:pPr>
      <w:r>
        <w:rPr>
          <w:rFonts w:ascii="Times New Roman" w:hAnsi="Times New Roman"/>
          <w:b/>
          <w:bCs/>
          <w:sz w:val="32"/>
          <w:u w:val="single"/>
        </w:rPr>
        <w:t>A. ZMAPOVÁNÍ SITUACE VE ŠKOLE</w:t>
      </w:r>
    </w:p>
    <w:p w14:paraId="527E8DE5" w14:textId="77777777" w:rsidR="00C63A50" w:rsidRDefault="003C5E95">
      <w:pPr>
        <w:jc w:val="center"/>
      </w:pPr>
      <w:r>
        <w:rPr>
          <w:rFonts w:ascii="Times New Roman" w:hAnsi="Times New Roman"/>
          <w:b/>
          <w:bCs/>
          <w:sz w:val="32"/>
          <w:u w:val="single"/>
        </w:rPr>
        <w:t xml:space="preserve"> PRO STANOVENÍ CÍLŮ PPŠ (MPP)</w:t>
      </w:r>
    </w:p>
    <w:p w14:paraId="5C1659FD" w14:textId="77777777" w:rsidR="00C63A50" w:rsidRDefault="00C63A50">
      <w:pPr>
        <w:rPr>
          <w:rFonts w:ascii="Times New Roman" w:hAnsi="Times New Roman"/>
          <w:b/>
        </w:rPr>
      </w:pPr>
    </w:p>
    <w:p w14:paraId="608729E8" w14:textId="77777777" w:rsidR="00C63A50" w:rsidRDefault="003C5E95">
      <w:pPr>
        <w:jc w:val="both"/>
      </w:pPr>
      <w:r>
        <w:rPr>
          <w:rFonts w:ascii="Times New Roman" w:hAnsi="Times New Roman"/>
          <w:b/>
        </w:rPr>
        <w:t>1. Popis současného stavu ve škole</w:t>
      </w:r>
    </w:p>
    <w:p w14:paraId="3C5F91CF" w14:textId="1D920460" w:rsidR="00C63A50" w:rsidRDefault="003C5E95">
      <w:pPr>
        <w:jc w:val="both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Škola je otevřená k</w:t>
      </w:r>
      <w:r w:rsidR="00386D83">
        <w:rPr>
          <w:rFonts w:ascii="Times New Roman" w:hAnsi="Times New Roman"/>
        </w:rPr>
        <w:t> </w:t>
      </w:r>
      <w:r>
        <w:rPr>
          <w:rFonts w:ascii="Times New Roman" w:hAnsi="Times New Roman"/>
        </w:rPr>
        <w:t>žákům</w:t>
      </w:r>
      <w:r w:rsidR="00386D83">
        <w:rPr>
          <w:rFonts w:ascii="Times New Roman" w:hAnsi="Times New Roman"/>
        </w:rPr>
        <w:t>, r</w:t>
      </w:r>
      <w:r>
        <w:rPr>
          <w:rFonts w:ascii="Times New Roman" w:hAnsi="Times New Roman"/>
        </w:rPr>
        <w:t>odičům i široké veřejnosti. K otevřenosti přispívá i dotazníkové šetření a aktivovaný portál Nenech to být.</w:t>
      </w:r>
    </w:p>
    <w:p w14:paraId="39697496" w14:textId="2BDE46AE" w:rsidR="00C63A50" w:rsidRDefault="003C5E95">
      <w:pPr>
        <w:jc w:val="both"/>
      </w:pPr>
      <w:r>
        <w:rPr>
          <w:rFonts w:ascii="Times New Roman" w:hAnsi="Times New Roman"/>
          <w:bCs/>
        </w:rPr>
        <w:tab/>
        <w:t>V</w:t>
      </w:r>
      <w:r w:rsidR="0024252A">
        <w:rPr>
          <w:rFonts w:ascii="Times New Roman" w:hAnsi="Times New Roman"/>
          <w:bCs/>
        </w:rPr>
        <w:t xml:space="preserve">e škole již </w:t>
      </w:r>
      <w:r w:rsidR="00386D83">
        <w:rPr>
          <w:rFonts w:ascii="Times New Roman" w:hAnsi="Times New Roman"/>
          <w:bCs/>
        </w:rPr>
        <w:t>třetím</w:t>
      </w:r>
      <w:r w:rsidR="0024252A">
        <w:rPr>
          <w:rFonts w:ascii="Times New Roman" w:hAnsi="Times New Roman"/>
          <w:bCs/>
        </w:rPr>
        <w:t xml:space="preserve"> rokem funguje </w:t>
      </w:r>
      <w:r>
        <w:rPr>
          <w:rFonts w:ascii="Times New Roman" w:hAnsi="Times New Roman"/>
          <w:bCs/>
        </w:rPr>
        <w:t xml:space="preserve">školské poradenské </w:t>
      </w:r>
      <w:r w:rsidR="0024252A">
        <w:rPr>
          <w:rFonts w:ascii="Times New Roman" w:hAnsi="Times New Roman"/>
          <w:bCs/>
        </w:rPr>
        <w:t>pracoviště</w:t>
      </w:r>
      <w:r>
        <w:rPr>
          <w:rFonts w:ascii="Times New Roman" w:hAnsi="Times New Roman"/>
          <w:bCs/>
        </w:rPr>
        <w:t>. Žákům byl</w:t>
      </w:r>
      <w:r w:rsidR="0024252A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k dispozici i </w:t>
      </w:r>
      <w:r w:rsidR="0024252A">
        <w:rPr>
          <w:rFonts w:ascii="Times New Roman" w:hAnsi="Times New Roman"/>
          <w:bCs/>
        </w:rPr>
        <w:t xml:space="preserve">dva </w:t>
      </w:r>
      <w:r>
        <w:rPr>
          <w:rFonts w:ascii="Times New Roman" w:hAnsi="Times New Roman"/>
          <w:bCs/>
        </w:rPr>
        <w:t>školní psycholog</w:t>
      </w:r>
      <w:r w:rsidR="0024252A">
        <w:rPr>
          <w:rFonts w:ascii="Times New Roman" w:hAnsi="Times New Roman"/>
          <w:bCs/>
        </w:rPr>
        <w:t xml:space="preserve">ové, kteří budou studentům pomáhat i v letošním </w:t>
      </w:r>
      <w:r w:rsidR="007846F4">
        <w:rPr>
          <w:rFonts w:ascii="Times New Roman" w:hAnsi="Times New Roman"/>
          <w:bCs/>
        </w:rPr>
        <w:t>školním</w:t>
      </w:r>
      <w:r>
        <w:rPr>
          <w:rFonts w:ascii="Times New Roman" w:hAnsi="Times New Roman"/>
          <w:bCs/>
        </w:rPr>
        <w:t xml:space="preserve"> roce</w:t>
      </w:r>
      <w:r w:rsidR="007846F4">
        <w:rPr>
          <w:rFonts w:ascii="Times New Roman" w:hAnsi="Times New Roman"/>
          <w:bCs/>
        </w:rPr>
        <w:t xml:space="preserve">. Psychologové mají </w:t>
      </w:r>
      <w:r w:rsidR="00D306DC">
        <w:rPr>
          <w:rFonts w:ascii="Times New Roman" w:hAnsi="Times New Roman"/>
          <w:bCs/>
        </w:rPr>
        <w:t xml:space="preserve">ve škole </w:t>
      </w:r>
      <w:r w:rsidR="007846F4">
        <w:rPr>
          <w:rFonts w:ascii="Times New Roman" w:hAnsi="Times New Roman"/>
          <w:bCs/>
        </w:rPr>
        <w:t>vypsané konzultační</w:t>
      </w:r>
      <w:r w:rsidR="00D306DC">
        <w:rPr>
          <w:rFonts w:ascii="Times New Roman" w:hAnsi="Times New Roman"/>
          <w:bCs/>
        </w:rPr>
        <w:t xml:space="preserve"> hodiny, ale svou pomoc nabízejí studentům i mimo </w:t>
      </w:r>
      <w:r w:rsidR="00386D83">
        <w:rPr>
          <w:rFonts w:ascii="Times New Roman" w:hAnsi="Times New Roman"/>
          <w:bCs/>
        </w:rPr>
        <w:t xml:space="preserve">prostory </w:t>
      </w:r>
      <w:r w:rsidR="00D306DC">
        <w:rPr>
          <w:rFonts w:ascii="Times New Roman" w:hAnsi="Times New Roman"/>
          <w:bCs/>
        </w:rPr>
        <w:t>škol</w:t>
      </w:r>
      <w:r w:rsidR="00386D83">
        <w:rPr>
          <w:rFonts w:ascii="Times New Roman" w:hAnsi="Times New Roman"/>
          <w:bCs/>
        </w:rPr>
        <w:t>y</w:t>
      </w:r>
      <w:r w:rsidR="00D306DC">
        <w:rPr>
          <w:rFonts w:ascii="Times New Roman" w:hAnsi="Times New Roman"/>
          <w:bCs/>
        </w:rPr>
        <w:t>.</w:t>
      </w:r>
    </w:p>
    <w:p w14:paraId="1DAA75C9" w14:textId="77777777" w:rsidR="00C63A50" w:rsidRDefault="003C5E95">
      <w:pPr>
        <w:jc w:val="both"/>
      </w:pPr>
      <w:r>
        <w:rPr>
          <w:rFonts w:ascii="Times New Roman" w:hAnsi="Times New Roman"/>
          <w:bCs/>
        </w:rPr>
        <w:tab/>
        <w:t>Dlouhodobě spolupracujeme s organizacemi, u nichž mohou žáci vyhledat pomoc, PPP, OSPOD, hospic, Srdíčko.</w:t>
      </w:r>
    </w:p>
    <w:p w14:paraId="4694B854" w14:textId="1D5E4554" w:rsidR="00C63A50" w:rsidRDefault="003C5E95">
      <w:pPr>
        <w:jc w:val="both"/>
      </w:pPr>
      <w:r>
        <w:rPr>
          <w:rFonts w:ascii="Times New Roman" w:hAnsi="Times New Roman"/>
          <w:bCs/>
        </w:rPr>
        <w:tab/>
        <w:t>Neprospívajícím žákům a žákům ohroženým školním neúspěchem pomáháme individuálně. Využíváme k tomu</w:t>
      </w:r>
      <w:r w:rsidR="00386D83">
        <w:rPr>
          <w:rFonts w:ascii="Times New Roman" w:hAnsi="Times New Roman"/>
          <w:bCs/>
        </w:rPr>
        <w:t>to</w:t>
      </w:r>
      <w:r>
        <w:rPr>
          <w:rFonts w:ascii="Times New Roman" w:hAnsi="Times New Roman"/>
          <w:bCs/>
        </w:rPr>
        <w:t xml:space="preserve"> účelu konzultace</w:t>
      </w:r>
      <w:r w:rsidR="00386D83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>doučován</w:t>
      </w:r>
      <w:r w:rsidR="00386D83">
        <w:rPr>
          <w:rFonts w:ascii="Times New Roman" w:hAnsi="Times New Roman"/>
          <w:bCs/>
        </w:rPr>
        <w:t>í</w:t>
      </w:r>
      <w:r>
        <w:rPr>
          <w:rFonts w:ascii="Times New Roman" w:hAnsi="Times New Roman"/>
          <w:bCs/>
        </w:rPr>
        <w:t>.</w:t>
      </w:r>
    </w:p>
    <w:p w14:paraId="5270565E" w14:textId="55B9AD72" w:rsidR="00C63A50" w:rsidRDefault="003C5E9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Žáci prvních ročníků i primy opět absolvovali adaptační kurz, jehož cílem je vzájemné seznámení se.  </w:t>
      </w:r>
      <w:r w:rsidR="00D306DC">
        <w:rPr>
          <w:rFonts w:ascii="Times New Roman" w:hAnsi="Times New Roman"/>
          <w:bCs/>
        </w:rPr>
        <w:t>V letošním roce plánujeme adaptační kurz v nové podobě.</w:t>
      </w:r>
    </w:p>
    <w:p w14:paraId="4F3FCBC6" w14:textId="601037C4" w:rsidR="00FB7F36" w:rsidRDefault="00FB7F36">
      <w:pPr>
        <w:jc w:val="both"/>
      </w:pPr>
      <w:r>
        <w:rPr>
          <w:rFonts w:ascii="Times New Roman" w:hAnsi="Times New Roman"/>
          <w:bCs/>
        </w:rPr>
        <w:tab/>
        <w:t xml:space="preserve">Nově jsme ve škole zavedli hodiny OSV (osobnostně sociální výchovy), které mají žáci v rozvrhu jako třídnické hodiny. </w:t>
      </w:r>
    </w:p>
    <w:p w14:paraId="3AAE248C" w14:textId="77777777" w:rsidR="00C63A50" w:rsidRDefault="00C63A50">
      <w:pPr>
        <w:jc w:val="both"/>
        <w:rPr>
          <w:rFonts w:ascii="Times New Roman" w:hAnsi="Times New Roman"/>
          <w:bCs/>
        </w:rPr>
      </w:pPr>
    </w:p>
    <w:p w14:paraId="45BCE4E1" w14:textId="77777777" w:rsidR="00C63A50" w:rsidRDefault="003C5E95">
      <w:pPr>
        <w:jc w:val="both"/>
      </w:pPr>
      <w:r>
        <w:rPr>
          <w:rFonts w:ascii="Times New Roman" w:hAnsi="Times New Roman"/>
          <w:b/>
        </w:rPr>
        <w:t>2. Hodnocení situace v oblasti rizikového chování ve škole z hlediska rodičů žáků</w:t>
      </w:r>
    </w:p>
    <w:p w14:paraId="7AA5534B" w14:textId="640269CF" w:rsidR="00C63A50" w:rsidRDefault="003C5E95">
      <w:pPr>
        <w:jc w:val="both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Rodiče mají možnost vyjádřit se k situaci ve škole na rodičovských schůzkách, případně po dohodě s vyučujícími či vedením školy na individuální schůzce. Obvykle řešíme problémy spojené s</w:t>
      </w:r>
      <w:r w:rsidR="002C11E7">
        <w:rPr>
          <w:rFonts w:ascii="Times New Roman" w:hAnsi="Times New Roman"/>
        </w:rPr>
        <w:t> </w:t>
      </w:r>
      <w:r>
        <w:rPr>
          <w:rFonts w:ascii="Times New Roman" w:hAnsi="Times New Roman"/>
        </w:rPr>
        <w:t>prospěchem</w:t>
      </w:r>
      <w:r w:rsidR="002C11E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 loňském roce jsme řešili</w:t>
      </w:r>
      <w:r w:rsidR="002C11E7">
        <w:rPr>
          <w:rFonts w:ascii="Times New Roman" w:hAnsi="Times New Roman"/>
        </w:rPr>
        <w:t xml:space="preserve"> žáky, kteří konzumovali alkohol ve škole před odpoledním vyučováním a další problém, jímž jsme se zabývali, se týkal kouření na lyžařském kurzu.</w:t>
      </w:r>
    </w:p>
    <w:p w14:paraId="33794FFE" w14:textId="12FB8B74" w:rsidR="00C63A50" w:rsidRDefault="003C5E95">
      <w:pPr>
        <w:jc w:val="both"/>
      </w:pPr>
      <w:r>
        <w:rPr>
          <w:rFonts w:ascii="Times New Roman" w:hAnsi="Times New Roman"/>
        </w:rPr>
        <w:tab/>
        <w:t xml:space="preserve"> </w:t>
      </w:r>
      <w:r w:rsidR="002C11E7">
        <w:rPr>
          <w:rFonts w:ascii="Times New Roman" w:hAnsi="Times New Roman"/>
        </w:rPr>
        <w:t>Rodiče se aktivně zapojují</w:t>
      </w:r>
      <w:r>
        <w:rPr>
          <w:rFonts w:ascii="Times New Roman" w:hAnsi="Times New Roman"/>
        </w:rPr>
        <w:t xml:space="preserve"> do chodu školy, sami si volí své zástupce do </w:t>
      </w:r>
      <w:r w:rsidR="003D36B9">
        <w:rPr>
          <w:rFonts w:ascii="Times New Roman" w:hAnsi="Times New Roman"/>
        </w:rPr>
        <w:t>SRPŠ, Školské rady</w:t>
      </w:r>
      <w:r>
        <w:rPr>
          <w:rFonts w:ascii="Times New Roman" w:hAnsi="Times New Roman"/>
        </w:rPr>
        <w:t xml:space="preserve"> a </w:t>
      </w:r>
      <w:r w:rsidR="00386D83">
        <w:rPr>
          <w:rFonts w:ascii="Times New Roman" w:hAnsi="Times New Roman"/>
        </w:rPr>
        <w:t>jsou aktivním prvkem, který ovlivňuje chod školy.</w:t>
      </w:r>
    </w:p>
    <w:p w14:paraId="4FFEA4E8" w14:textId="77777777" w:rsidR="00C63A50" w:rsidRDefault="003C5E95">
      <w:pPr>
        <w:jc w:val="both"/>
      </w:pPr>
      <w:r>
        <w:rPr>
          <w:rFonts w:ascii="Times New Roman" w:hAnsi="Times New Roman"/>
        </w:rPr>
        <w:tab/>
        <w:t>Rodiče mají k dispozici anonymní dotazník v elektronické podobě a ten jim umožňuje   vyjádřit se k situaci ve škole.</w:t>
      </w:r>
    </w:p>
    <w:p w14:paraId="770925C1" w14:textId="77777777" w:rsidR="00C63A50" w:rsidRDefault="00C63A50">
      <w:pPr>
        <w:jc w:val="both"/>
        <w:rPr>
          <w:rFonts w:ascii="Times New Roman" w:hAnsi="Times New Roman"/>
          <w:b/>
        </w:rPr>
      </w:pPr>
    </w:p>
    <w:p w14:paraId="34FA5646" w14:textId="77777777"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Hodnocení situace v oblasti rizikového chování ve škole z hlediska žáků</w:t>
      </w:r>
    </w:p>
    <w:p w14:paraId="000DB5A8" w14:textId="77777777" w:rsidR="00F30B66" w:rsidRDefault="003C5E95" w:rsidP="00386D83">
      <w:pPr>
        <w:pStyle w:val="Nzev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="00386D83">
        <w:rPr>
          <w:rFonts w:ascii="Times New Roman" w:hAnsi="Times New Roman"/>
        </w:rPr>
        <w:t xml:space="preserve">Žáci vědí, že mohou ve škole využívat pomoci odborníků – výchovných poradců, metodika, školních psychologů, ale i vedení školy, které žákům aktivně naslouchá. Žáci mají k dispozici dotazníkové šetření a díky němu mohou pozitivně ovlivňovat atmosféru školy a případné projevy rizikového chování. Vedení školy reflektuje podněty, které získá od Studentské rady a snaží se je ve školy využít. Ke klidnému prostředí školy přispívá i to, že žákům jsou ve škole k dispozici relaxační zóny. </w:t>
      </w:r>
      <w:r w:rsidR="00F30B66">
        <w:rPr>
          <w:rFonts w:ascii="Times New Roman" w:hAnsi="Times New Roman"/>
        </w:rPr>
        <w:t>Žáci sami hodnotí prostředí školy jako bezpečné.</w:t>
      </w:r>
    </w:p>
    <w:p w14:paraId="7BE39C9E" w14:textId="03DF2F71" w:rsidR="00C63A50" w:rsidRDefault="00F30B66" w:rsidP="00386D83">
      <w:pPr>
        <w:pStyle w:val="Nzev"/>
        <w:jc w:val="both"/>
      </w:pPr>
      <w:r>
        <w:rPr>
          <w:rFonts w:ascii="Times New Roman" w:hAnsi="Times New Roman"/>
        </w:rPr>
        <w:tab/>
        <w:t xml:space="preserve">V loňském roce jsme prošetřovali již zmíněné kouření na lyžařském kurzu a konzumaci alkoholu ve škole. </w:t>
      </w:r>
      <w:r w:rsidR="00386D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Dále jsme v jedné třídě řešili vrstevnické vztahy. Všechny kauzy jsme vyřešili ve spolupráci s rodiči, vedením školy a výchovnými poradci.</w:t>
      </w:r>
    </w:p>
    <w:p w14:paraId="65FC4D03" w14:textId="77777777" w:rsidR="00C63A50" w:rsidRDefault="00C63A50">
      <w:pPr>
        <w:pStyle w:val="Nzev"/>
        <w:jc w:val="both"/>
        <w:rPr>
          <w:rFonts w:ascii="Times New Roman" w:hAnsi="Times New Roman"/>
        </w:rPr>
      </w:pPr>
    </w:p>
    <w:p w14:paraId="1B236759" w14:textId="2623B9D2"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Hodnocení PPŠ (MPP) minulého školního roku</w:t>
      </w:r>
    </w:p>
    <w:p w14:paraId="439C7EA9" w14:textId="0670155D" w:rsidR="00990C33" w:rsidRPr="00990C33" w:rsidRDefault="00990C3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990C33">
        <w:rPr>
          <w:rFonts w:ascii="Times New Roman" w:hAnsi="Times New Roman"/>
          <w:bCs/>
        </w:rPr>
        <w:t>Vzhledem ke komplikované situaci v loňském roc</w:t>
      </w:r>
      <w:r>
        <w:rPr>
          <w:rFonts w:ascii="Times New Roman" w:hAnsi="Times New Roman"/>
          <w:bCs/>
        </w:rPr>
        <w:t>e</w:t>
      </w:r>
      <w:r w:rsidRPr="00990C3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(uzavření škol) nebyly realizovány plánované preventivní aktivity, které jsme měli domluvené s Národním ústavem zdraví. </w:t>
      </w:r>
    </w:p>
    <w:p w14:paraId="2D5AA588" w14:textId="7260BA6F" w:rsidR="00F535E1" w:rsidRDefault="003C5E9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990C33">
        <w:rPr>
          <w:rFonts w:ascii="Times New Roman" w:hAnsi="Times New Roman"/>
          <w:bCs/>
        </w:rPr>
        <w:t xml:space="preserve">Stále </w:t>
      </w:r>
      <w:r>
        <w:rPr>
          <w:rFonts w:ascii="Times New Roman" w:hAnsi="Times New Roman"/>
          <w:bCs/>
        </w:rPr>
        <w:t>spolupráce s</w:t>
      </w:r>
      <w:r w:rsidR="00990C33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hospicem</w:t>
      </w:r>
      <w:r w:rsidR="00990C33">
        <w:rPr>
          <w:rFonts w:ascii="Times New Roman" w:hAnsi="Times New Roman"/>
          <w:bCs/>
        </w:rPr>
        <w:t xml:space="preserve">, který navštívili žáci psychologického semináře a někteří z nich se </w:t>
      </w:r>
      <w:r w:rsidR="00F535E1">
        <w:rPr>
          <w:rFonts w:ascii="Times New Roman" w:hAnsi="Times New Roman"/>
          <w:bCs/>
        </w:rPr>
        <w:t>nyní</w:t>
      </w:r>
      <w:r w:rsidR="00990C33">
        <w:rPr>
          <w:rFonts w:ascii="Times New Roman" w:hAnsi="Times New Roman"/>
          <w:bCs/>
        </w:rPr>
        <w:t xml:space="preserve"> věnují dobrovolnickým aktivitám</w:t>
      </w:r>
      <w:r w:rsidR="00F535E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Opět jsme uskutečnili návštěvu Památníku Terezín (2. ročníky). Pro žáky</w:t>
      </w:r>
      <w:r w:rsidR="00F535E1">
        <w:rPr>
          <w:rFonts w:ascii="Times New Roman" w:hAnsi="Times New Roman"/>
          <w:bCs/>
        </w:rPr>
        <w:t xml:space="preserve"> prvních</w:t>
      </w:r>
      <w:r>
        <w:rPr>
          <w:rFonts w:ascii="Times New Roman" w:hAnsi="Times New Roman"/>
          <w:bCs/>
        </w:rPr>
        <w:t xml:space="preserve"> ročník</w:t>
      </w:r>
      <w:r w:rsidR="00F535E1">
        <w:rPr>
          <w:rFonts w:ascii="Times New Roman" w:hAnsi="Times New Roman"/>
          <w:bCs/>
        </w:rPr>
        <w:t>ů</w:t>
      </w:r>
      <w:r>
        <w:rPr>
          <w:rFonts w:ascii="Times New Roman" w:hAnsi="Times New Roman"/>
          <w:bCs/>
        </w:rPr>
        <w:t xml:space="preserve"> jsme zabezpečili přednášku na téma Drogy a právo</w:t>
      </w:r>
      <w:r w:rsidR="00F535E1">
        <w:rPr>
          <w:rFonts w:ascii="Times New Roman" w:hAnsi="Times New Roman"/>
          <w:bCs/>
        </w:rPr>
        <w:t xml:space="preserve">. Žáci nižšího gymnázia absolvovali workshop s názvem </w:t>
      </w:r>
      <w:proofErr w:type="spellStart"/>
      <w:r w:rsidR="00F535E1">
        <w:rPr>
          <w:rFonts w:ascii="Times New Roman" w:hAnsi="Times New Roman"/>
          <w:bCs/>
        </w:rPr>
        <w:t>Homogen</w:t>
      </w:r>
      <w:proofErr w:type="spellEnd"/>
      <w:r w:rsidR="00FB7F36">
        <w:rPr>
          <w:rFonts w:ascii="Times New Roman" w:hAnsi="Times New Roman"/>
          <w:bCs/>
        </w:rPr>
        <w:t xml:space="preserve"> </w:t>
      </w:r>
      <w:r w:rsidR="00F535E1">
        <w:rPr>
          <w:rFonts w:ascii="Times New Roman" w:hAnsi="Times New Roman"/>
          <w:bCs/>
        </w:rPr>
        <w:t>(týkal se tolerance k sexuálním odlišnostem).</w:t>
      </w:r>
      <w:r>
        <w:rPr>
          <w:rFonts w:ascii="Times New Roman" w:hAnsi="Times New Roman"/>
          <w:bCs/>
        </w:rPr>
        <w:t xml:space="preserve"> </w:t>
      </w:r>
      <w:r w:rsidR="00F535E1">
        <w:rPr>
          <w:rFonts w:ascii="Times New Roman" w:hAnsi="Times New Roman"/>
          <w:bCs/>
        </w:rPr>
        <w:t xml:space="preserve">Žáci prvních ročníků absolvovali workshop na téma Zdravý životní styl a žáci třetích ročníků byli na exkurzi v Osvětimi. Té předcházela přednáška na téma Holocaust. </w:t>
      </w:r>
    </w:p>
    <w:p w14:paraId="2065A5FB" w14:textId="2BBF87B4" w:rsidR="00C63A50" w:rsidRDefault="003C5E95" w:rsidP="00F535E1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Zapojili jsme se do </w:t>
      </w:r>
      <w:r w:rsidR="00F535E1">
        <w:rPr>
          <w:rFonts w:ascii="Times New Roman" w:hAnsi="Times New Roman"/>
          <w:bCs/>
        </w:rPr>
        <w:t xml:space="preserve">preventivních aktivit Bílá pastelka, </w:t>
      </w:r>
      <w:r>
        <w:rPr>
          <w:rFonts w:ascii="Times New Roman" w:hAnsi="Times New Roman"/>
          <w:bCs/>
        </w:rPr>
        <w:t>Česk</w:t>
      </w:r>
      <w:r w:rsidR="00F535E1">
        <w:rPr>
          <w:rFonts w:ascii="Times New Roman" w:hAnsi="Times New Roman"/>
          <w:bCs/>
        </w:rPr>
        <w:t>ý</w:t>
      </w:r>
      <w:r>
        <w:rPr>
          <w:rFonts w:ascii="Times New Roman" w:hAnsi="Times New Roman"/>
          <w:bCs/>
        </w:rPr>
        <w:t xml:space="preserve"> d</w:t>
      </w:r>
      <w:r w:rsidR="00F535E1">
        <w:rPr>
          <w:rFonts w:ascii="Times New Roman" w:hAnsi="Times New Roman"/>
          <w:bCs/>
        </w:rPr>
        <w:t>en</w:t>
      </w:r>
      <w:r>
        <w:rPr>
          <w:rFonts w:ascii="Times New Roman" w:hAnsi="Times New Roman"/>
          <w:bCs/>
        </w:rPr>
        <w:t xml:space="preserve"> proti rakovině. </w:t>
      </w:r>
    </w:p>
    <w:p w14:paraId="6DC5D5FC" w14:textId="77777777" w:rsidR="00F535E1" w:rsidRDefault="00F535E1" w:rsidP="00F535E1">
      <w:pPr>
        <w:ind w:firstLine="720"/>
        <w:jc w:val="both"/>
      </w:pPr>
    </w:p>
    <w:p w14:paraId="0A3A5E94" w14:textId="77777777" w:rsidR="00C63A50" w:rsidRDefault="00C63A50">
      <w:pPr>
        <w:jc w:val="both"/>
        <w:rPr>
          <w:rFonts w:ascii="Times New Roman" w:hAnsi="Times New Roman"/>
          <w:b/>
          <w:color w:val="339966"/>
        </w:rPr>
      </w:pPr>
    </w:p>
    <w:p w14:paraId="7C4B0AAF" w14:textId="77777777" w:rsidR="00C63A50" w:rsidRDefault="003C5E95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B. CÍLE VYPLÝVAJÍCÍ ZE ZMAPOVÁNÍ SITUACE</w:t>
      </w:r>
    </w:p>
    <w:p w14:paraId="65E5E13F" w14:textId="77777777" w:rsidR="00C63A50" w:rsidRDefault="00C63A50">
      <w:pPr>
        <w:jc w:val="both"/>
        <w:rPr>
          <w:rFonts w:ascii="Times New Roman" w:hAnsi="Times New Roman" w:cs="Arial"/>
          <w:b/>
          <w:sz w:val="22"/>
          <w:szCs w:val="22"/>
        </w:rPr>
      </w:pPr>
    </w:p>
    <w:p w14:paraId="3EFF0986" w14:textId="59AF1D54"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Dlouhodobé cíle</w:t>
      </w:r>
      <w:r>
        <w:rPr>
          <w:rFonts w:ascii="Times New Roman" w:hAnsi="Times New Roman"/>
        </w:rPr>
        <w:t>:</w:t>
      </w:r>
    </w:p>
    <w:p w14:paraId="591D3923" w14:textId="77777777" w:rsidR="00C63A50" w:rsidRDefault="003C5E95">
      <w:pPr>
        <w:jc w:val="both"/>
      </w:pPr>
      <w:r>
        <w:rPr>
          <w:rFonts w:ascii="Times New Roman" w:hAnsi="Times New Roman"/>
        </w:rPr>
        <w:t>- vést žáky k zodpovědnému chování a asertivitě</w:t>
      </w:r>
    </w:p>
    <w:p w14:paraId="5125DD4A" w14:textId="77777777"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vést žáky ke zdravému životnímu stylu</w:t>
      </w:r>
    </w:p>
    <w:p w14:paraId="34A7371A" w14:textId="77777777" w:rsidR="00C63A50" w:rsidRDefault="003C5E95">
      <w:pPr>
        <w:jc w:val="both"/>
      </w:pPr>
      <w:r>
        <w:rPr>
          <w:rFonts w:ascii="Times New Roman" w:hAnsi="Times New Roman"/>
        </w:rPr>
        <w:t>-  prevence zdravého sexuálního chování a rizikových projevů, které by se mohly ve škole objevit</w:t>
      </w:r>
    </w:p>
    <w:p w14:paraId="0DF9A469" w14:textId="77777777" w:rsidR="00C63A50" w:rsidRDefault="003C5E95">
      <w:pPr>
        <w:jc w:val="both"/>
      </w:pPr>
      <w:r>
        <w:rPr>
          <w:rFonts w:ascii="Times New Roman" w:hAnsi="Times New Roman"/>
        </w:rPr>
        <w:t>- zlepšení informovanosti pedagogů o prevenci</w:t>
      </w:r>
    </w:p>
    <w:p w14:paraId="3D24F9F4" w14:textId="3A834FB4" w:rsidR="00C63A50" w:rsidRDefault="003C5E95">
      <w:pPr>
        <w:jc w:val="both"/>
      </w:pPr>
      <w:r>
        <w:rPr>
          <w:rFonts w:ascii="Times New Roman" w:hAnsi="Times New Roman"/>
        </w:rPr>
        <w:t xml:space="preserve">- učit říkat </w:t>
      </w:r>
      <w:r w:rsidR="00F535E1">
        <w:rPr>
          <w:rFonts w:ascii="Times New Roman" w:hAnsi="Times New Roman"/>
        </w:rPr>
        <w:t>„</w:t>
      </w:r>
      <w:r>
        <w:rPr>
          <w:rFonts w:ascii="Times New Roman" w:hAnsi="Times New Roman"/>
        </w:rPr>
        <w:t>ne“ na drogové závislosti</w:t>
      </w:r>
    </w:p>
    <w:p w14:paraId="4E95ED1E" w14:textId="4E8031FA" w:rsidR="00C63A50" w:rsidRDefault="003C5E95">
      <w:pPr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vnímat nekázeň a neúspěch ve škole jako možný projev tělesných, duševních či rodinných </w:t>
      </w:r>
      <w:r>
        <w:rPr>
          <w:rFonts w:ascii="Times New Roman" w:hAnsi="Times New Roman"/>
        </w:rPr>
        <w:tab/>
        <w:t xml:space="preserve">problémů studenta – nutnost individuální pedagogické či odborné péče </w:t>
      </w:r>
    </w:p>
    <w:p w14:paraId="68B66BD1" w14:textId="77777777" w:rsidR="00C63A50" w:rsidRDefault="00C63A50">
      <w:pPr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39531B8D" w14:textId="77777777"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Krátkodobé cíle</w:t>
      </w:r>
      <w:r>
        <w:rPr>
          <w:rFonts w:ascii="Times New Roman" w:hAnsi="Times New Roman"/>
        </w:rPr>
        <w:t xml:space="preserve"> PPŠ (MPP) jsou zformulovány na období jednoho roku a diferencovány podle vymezení níže uvedených cílových skupin:</w:t>
      </w:r>
    </w:p>
    <w:p w14:paraId="4454B5E8" w14:textId="03DD23F9" w:rsidR="00C63A50" w:rsidRDefault="003C5E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sledování vztahů ve třídě</w:t>
      </w:r>
      <w:r w:rsidR="00F535E1">
        <w:rPr>
          <w:rFonts w:ascii="Times New Roman" w:hAnsi="Times New Roman"/>
          <w:bCs/>
          <w:iCs/>
        </w:rPr>
        <w:t xml:space="preserve"> –</w:t>
      </w:r>
      <w:r>
        <w:rPr>
          <w:rFonts w:ascii="Times New Roman" w:hAnsi="Times New Roman"/>
          <w:bCs/>
          <w:iCs/>
        </w:rPr>
        <w:t xml:space="preserve"> </w:t>
      </w:r>
      <w:r w:rsidR="00F535E1">
        <w:rPr>
          <w:rFonts w:ascii="Times New Roman" w:hAnsi="Times New Roman"/>
          <w:bCs/>
          <w:iCs/>
        </w:rPr>
        <w:t>h</w:t>
      </w:r>
      <w:r w:rsidR="00FB7F36">
        <w:rPr>
          <w:rFonts w:ascii="Times New Roman" w:hAnsi="Times New Roman"/>
          <w:bCs/>
          <w:iCs/>
        </w:rPr>
        <w:t>l</w:t>
      </w:r>
      <w:r w:rsidR="00F535E1">
        <w:rPr>
          <w:rFonts w:ascii="Times New Roman" w:hAnsi="Times New Roman"/>
          <w:bCs/>
          <w:iCs/>
        </w:rPr>
        <w:t>avně</w:t>
      </w:r>
      <w:r>
        <w:rPr>
          <w:rFonts w:ascii="Times New Roman" w:hAnsi="Times New Roman"/>
          <w:bCs/>
          <w:iCs/>
        </w:rPr>
        <w:t xml:space="preserve"> na nižším stupni gymnázia a v prvním ročníku</w:t>
      </w:r>
    </w:p>
    <w:p w14:paraId="00D35C47" w14:textId="77777777" w:rsidR="00C63A50" w:rsidRDefault="003C5E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vytváření pozitivního psychosociálního klimatu ve třídě i mimo ni</w:t>
      </w:r>
    </w:p>
    <w:p w14:paraId="4787BED9" w14:textId="7BAF61C8" w:rsidR="00C63A50" w:rsidRDefault="003C5E95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prevence závislostí </w:t>
      </w:r>
    </w:p>
    <w:p w14:paraId="3DB1675F" w14:textId="77777777" w:rsidR="00C63A50" w:rsidRDefault="003C5E95">
      <w:pPr>
        <w:jc w:val="both"/>
      </w:pPr>
      <w:r>
        <w:rPr>
          <w:rFonts w:ascii="Times New Roman" w:hAnsi="Times New Roman"/>
          <w:bCs/>
          <w:iCs/>
        </w:rPr>
        <w:t xml:space="preserve">- výchova k péči o zdraví </w:t>
      </w:r>
    </w:p>
    <w:p w14:paraId="59D772F7" w14:textId="77777777" w:rsidR="00C63A50" w:rsidRDefault="003C5E95">
      <w:pPr>
        <w:jc w:val="both"/>
      </w:pPr>
      <w:r>
        <w:rPr>
          <w:rFonts w:ascii="Times New Roman" w:hAnsi="Times New Roman"/>
          <w:bCs/>
          <w:iCs/>
        </w:rPr>
        <w:t>- výchova k prosociálnímu chování, toleranci, odmítání agresivity (především na nižším stupni gymnázia)</w:t>
      </w:r>
    </w:p>
    <w:p w14:paraId="39624433" w14:textId="77777777" w:rsidR="00C63A50" w:rsidRDefault="00C63A50">
      <w:pPr>
        <w:jc w:val="both"/>
        <w:rPr>
          <w:rFonts w:ascii="Times New Roman" w:hAnsi="Times New Roman"/>
          <w:bCs/>
          <w:iCs/>
        </w:rPr>
      </w:pPr>
    </w:p>
    <w:p w14:paraId="09DF2389" w14:textId="77777777"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Vymezení cílových skupin</w:t>
      </w:r>
    </w:p>
    <w:p w14:paraId="5062EB6D" w14:textId="77777777"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Žáci 2. a 3.stupně:</w:t>
      </w:r>
    </w:p>
    <w:p w14:paraId="7DEE9853" w14:textId="77777777" w:rsidR="00C63A50" w:rsidRDefault="003C5E95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Rodiče žáků</w:t>
      </w:r>
    </w:p>
    <w:p w14:paraId="45569F4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Pedagogové</w:t>
      </w:r>
    </w:p>
    <w:p w14:paraId="2729AC88" w14:textId="77777777" w:rsidR="00C63A50" w:rsidRDefault="00C63A50">
      <w:pPr>
        <w:rPr>
          <w:rFonts w:ascii="TimesNewRomanPSMT" w:hAnsi="TimesNewRomanPSMT"/>
        </w:rPr>
      </w:pPr>
    </w:p>
    <w:p w14:paraId="04CC9E4C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Rozdělení cílů podle cílových skupin</w:t>
      </w:r>
    </w:p>
    <w:p w14:paraId="38E188A0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2. a 3. stupně:</w:t>
      </w:r>
    </w:p>
    <w:p w14:paraId="3F4332C0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2. stupně:</w:t>
      </w:r>
    </w:p>
    <w:p w14:paraId="0FFEB450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14:paraId="39581C42" w14:textId="77777777" w:rsidR="00C63A50" w:rsidRDefault="003C5E95">
      <w:r>
        <w:rPr>
          <w:rFonts w:ascii="Times New Roman" w:hAnsi="Times New Roman"/>
        </w:rPr>
        <w:t>- předcházení problémovým vrstevnickým vztahům a vzájemnou komunikaci mezi žáky</w:t>
      </w:r>
    </w:p>
    <w:p w14:paraId="0440D67D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respektování autority, toleranci k odlišnostem</w:t>
      </w:r>
    </w:p>
    <w:p w14:paraId="467129F7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budování zdravého sebevědomí a asertivity</w:t>
      </w:r>
    </w:p>
    <w:p w14:paraId="7E63B72D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zdravý životní styl</w:t>
      </w:r>
    </w:p>
    <w:p w14:paraId="5277405E" w14:textId="77777777" w:rsidR="00C63A50" w:rsidRDefault="003C5E95">
      <w:r>
        <w:rPr>
          <w:rFonts w:ascii="Times New Roman" w:hAnsi="Times New Roman"/>
        </w:rPr>
        <w:t>- budování vztahu ke zdravé sexualitě a prevenci před užíváním návykových látek</w:t>
      </w:r>
    </w:p>
    <w:p w14:paraId="43ED3C47" w14:textId="77777777" w:rsidR="00C63A50" w:rsidRDefault="00C63A50">
      <w:pPr>
        <w:rPr>
          <w:rFonts w:ascii="Times New Roman" w:hAnsi="Times New Roman"/>
        </w:rPr>
      </w:pPr>
    </w:p>
    <w:p w14:paraId="7F2E395E" w14:textId="77777777" w:rsidR="00C63A50" w:rsidRDefault="00C63A50">
      <w:pPr>
        <w:rPr>
          <w:rFonts w:ascii="Times New Roman" w:hAnsi="Times New Roman"/>
        </w:rPr>
      </w:pPr>
    </w:p>
    <w:p w14:paraId="2B5BD997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3. stupně:</w:t>
      </w:r>
    </w:p>
    <w:p w14:paraId="7DB734DE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14:paraId="19EE74C7" w14:textId="0CE915A2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schopnost tolerance k odlišnostem</w:t>
      </w:r>
    </w:p>
    <w:p w14:paraId="6C02B18F" w14:textId="0D7CF07B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problematiku spojenou s kouřením a jinými drogovými závislostmi </w:t>
      </w:r>
      <w:r w:rsidR="00F535E1">
        <w:rPr>
          <w:rFonts w:ascii="Times New Roman" w:hAnsi="Times New Roman"/>
        </w:rPr>
        <w:t>(alkohol, marihuana, žvýkací tabák)</w:t>
      </w:r>
    </w:p>
    <w:p w14:paraId="3E62AECA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problematiku promiskuitního chování mimo školu</w:t>
      </w:r>
    </w:p>
    <w:p w14:paraId="6AD84E53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zdravý životní styl</w:t>
      </w:r>
    </w:p>
    <w:p w14:paraId="0741C948" w14:textId="64EF9568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správné občanské chování</w:t>
      </w:r>
    </w:p>
    <w:p w14:paraId="5643A167" w14:textId="77777777" w:rsidR="00F535E1" w:rsidRDefault="00F535E1">
      <w:pPr>
        <w:rPr>
          <w:rFonts w:ascii="Times New Roman" w:hAnsi="Times New Roman"/>
        </w:rPr>
      </w:pPr>
    </w:p>
    <w:p w14:paraId="01D37DD7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Rodiče:</w:t>
      </w:r>
    </w:p>
    <w:p w14:paraId="298F5ACD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14:paraId="7B9B3F11" w14:textId="711EED97" w:rsidR="00C63A50" w:rsidRDefault="003C5E95">
      <w:r>
        <w:rPr>
          <w:rFonts w:ascii="Times New Roman" w:hAnsi="Times New Roman"/>
        </w:rPr>
        <w:t>- upevňování zdravého</w:t>
      </w:r>
      <w:r w:rsidR="00555C31">
        <w:rPr>
          <w:rFonts w:ascii="Times New Roman" w:hAnsi="Times New Roman"/>
        </w:rPr>
        <w:t xml:space="preserve"> a otevřeného</w:t>
      </w:r>
      <w:r>
        <w:rPr>
          <w:rFonts w:ascii="Times New Roman" w:hAnsi="Times New Roman"/>
        </w:rPr>
        <w:t xml:space="preserve"> vztah</w:t>
      </w:r>
      <w:r w:rsidR="00555C3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pedagogů a rodičů</w:t>
      </w:r>
    </w:p>
    <w:p w14:paraId="0DCF62CB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informovanost rodičů v oblasti pomoci s problémovými žáky</w:t>
      </w:r>
    </w:p>
    <w:p w14:paraId="680DC3B6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- informovanost rodičů o kompetencích školy, policie, sociálních pracovníků</w:t>
      </w:r>
    </w:p>
    <w:p w14:paraId="7319FF45" w14:textId="353D06FB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možnost pomoci ze strany rodičů</w:t>
      </w:r>
      <w:r w:rsidR="00555C3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zapojování rodičů do řešení konkrétních situací a problémů</w:t>
      </w:r>
    </w:p>
    <w:p w14:paraId="4762F852" w14:textId="4E59295E" w:rsidR="00C63A50" w:rsidRDefault="003C5E95">
      <w:r>
        <w:rPr>
          <w:rFonts w:ascii="Times New Roman" w:hAnsi="Times New Roman"/>
        </w:rPr>
        <w:t xml:space="preserve">- vyvozování osobní odpovědnosti rodičů a důležitost informovanosti školy o </w:t>
      </w:r>
      <w:proofErr w:type="gramStart"/>
      <w:r>
        <w:rPr>
          <w:rFonts w:ascii="Times New Roman" w:hAnsi="Times New Roman"/>
        </w:rPr>
        <w:t>závažných  skutečnostech</w:t>
      </w:r>
      <w:proofErr w:type="gramEnd"/>
      <w:r>
        <w:rPr>
          <w:rFonts w:ascii="Times New Roman" w:hAnsi="Times New Roman"/>
        </w:rPr>
        <w:t>, které by mohly souviset s prospěchem či chováním jejich dětí</w:t>
      </w:r>
    </w:p>
    <w:p w14:paraId="3ADD3E2D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Pedagogičtí pracovníci:</w:t>
      </w:r>
    </w:p>
    <w:p w14:paraId="54A71CC3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zaměříme se na:</w:t>
      </w:r>
    </w:p>
    <w:p w14:paraId="2A074B91" w14:textId="77777777" w:rsidR="00C63A50" w:rsidRDefault="003C5E95">
      <w:r>
        <w:rPr>
          <w:rFonts w:ascii="Times New Roman" w:hAnsi="Times New Roman"/>
        </w:rPr>
        <w:t>- zapojení pedagogů do řešení projevů nežádoucího chování</w:t>
      </w:r>
    </w:p>
    <w:p w14:paraId="74EAD4A3" w14:textId="77777777" w:rsidR="00C63A50" w:rsidRDefault="003C5E95">
      <w:r>
        <w:rPr>
          <w:rFonts w:ascii="Times New Roman" w:hAnsi="Times New Roman"/>
        </w:rPr>
        <w:t>- zapojení pedagogů do preventivních aktivit</w:t>
      </w:r>
    </w:p>
    <w:p w14:paraId="6FEC5EAF" w14:textId="584E7433" w:rsidR="00C63A50" w:rsidRDefault="00C63A50"/>
    <w:p w14:paraId="59F947F3" w14:textId="77777777" w:rsidR="00C63A50" w:rsidRDefault="00C63A50">
      <w:pPr>
        <w:jc w:val="both"/>
        <w:rPr>
          <w:rFonts w:ascii="Times New Roman" w:hAnsi="Times New Roman"/>
        </w:rPr>
      </w:pPr>
    </w:p>
    <w:p w14:paraId="4B4A102A" w14:textId="77777777" w:rsidR="00C63A50" w:rsidRDefault="003C5E95">
      <w:pPr>
        <w:jc w:val="both"/>
        <w:rPr>
          <w:rFonts w:ascii="TimesNewRomanPS-BoldMT" w:hAnsi="TimesNewRomanPS-BoldMT"/>
          <w:b/>
          <w:sz w:val="32"/>
        </w:rPr>
      </w:pPr>
      <w:r>
        <w:rPr>
          <w:rFonts w:ascii="TimesNewRomanPS-BoldMT" w:hAnsi="TimesNewRomanPS-BoldMT"/>
          <w:b/>
          <w:sz w:val="32"/>
        </w:rPr>
        <w:t>C. STRATEGIE A METODY DOSAHOVÁNÍ CÍLŮ,</w:t>
      </w:r>
    </w:p>
    <w:p w14:paraId="735B01C2" w14:textId="77777777" w:rsidR="00C63A50" w:rsidRDefault="003C5E95">
      <w:r>
        <w:rPr>
          <w:rFonts w:ascii="TimesNewRomanPS-BoldMT" w:hAnsi="TimesNewRomanPS-BoldMT"/>
          <w:b/>
          <w:sz w:val="32"/>
        </w:rPr>
        <w:t>FORMY REALIZACE PPŠ (MPP)</w:t>
      </w:r>
    </w:p>
    <w:p w14:paraId="055F5BE7" w14:textId="77777777" w:rsidR="00C63A50" w:rsidRDefault="003C5E95">
      <w:r>
        <w:rPr>
          <w:rFonts w:ascii="TimesNewRomanPS-BoldMT" w:hAnsi="TimesNewRomanPS-BoldMT"/>
          <w:b/>
          <w:sz w:val="28"/>
        </w:rPr>
        <w:t>I</w:t>
      </w:r>
      <w:r>
        <w:rPr>
          <w:rFonts w:ascii="TimesNewRomanPS-BoldMT" w:hAnsi="TimesNewRomanPS-BoldMT"/>
          <w:b/>
        </w:rPr>
        <w:t>. PRÁCE PEDAGOGICKÉHO SBORU A VEDENÍ ŠKOLY</w:t>
      </w:r>
    </w:p>
    <w:p w14:paraId="36555A1A" w14:textId="77777777"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Oblasti přímé práce pedagogů</w:t>
      </w:r>
    </w:p>
    <w:p w14:paraId="3C480E5C" w14:textId="7AF78FF3" w:rsidR="00C63A50" w:rsidRPr="00424540" w:rsidRDefault="003C5E95" w:rsidP="00424540">
      <w:pPr>
        <w:ind w:firstLine="720"/>
        <w:rPr>
          <w:rFonts w:ascii="TimesNewRomanPSMT" w:hAnsi="TimesNewRomanPSMT"/>
        </w:rPr>
      </w:pPr>
      <w:r>
        <w:rPr>
          <w:rFonts w:ascii="TimesNewRomanPSMT" w:hAnsi="TimesNewRomanPSMT"/>
        </w:rPr>
        <w:t>Třídní pedagogové seznámí žáky s pravidly bezpečnosti a školním řádem. Vyučující odborných</w:t>
      </w:r>
      <w:r w:rsidR="0042454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předmětů seznámí žáky s riziky ve svých aprobovaných předmětech (chemie, biologie, tělesná výchova apod.). Všichni učitelé seznámí žáky s pravidly bezpečného chování před každou akcí pořádanou školou. </w:t>
      </w:r>
    </w:p>
    <w:p w14:paraId="45486A5E" w14:textId="065A57F0" w:rsidR="00C63A50" w:rsidRDefault="003C5E95" w:rsidP="00424540">
      <w:pPr>
        <w:ind w:firstLine="720"/>
      </w:pPr>
      <w:r>
        <w:rPr>
          <w:rFonts w:ascii="TimesNewRomanPSMT" w:hAnsi="TimesNewRomanPSMT"/>
        </w:rPr>
        <w:t>Třídní učitelé</w:t>
      </w:r>
      <w:r w:rsidR="0042454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</w:t>
      </w:r>
      <w:r w:rsidR="00424540">
        <w:rPr>
          <w:rFonts w:ascii="TimesNewRomanPSMT" w:hAnsi="TimesNewRomanPSMT"/>
        </w:rPr>
        <w:t xml:space="preserve">i všímají </w:t>
      </w:r>
      <w:r>
        <w:rPr>
          <w:rFonts w:ascii="TimesNewRomanPSMT" w:hAnsi="TimesNewRomanPSMT"/>
        </w:rPr>
        <w:t xml:space="preserve">změn v chování žáků a </w:t>
      </w:r>
      <w:r w:rsidR="00424540">
        <w:rPr>
          <w:rFonts w:ascii="TimesNewRomanPSMT" w:hAnsi="TimesNewRomanPSMT"/>
        </w:rPr>
        <w:t xml:space="preserve">v </w:t>
      </w:r>
      <w:r>
        <w:rPr>
          <w:rFonts w:ascii="TimesNewRomanPSMT" w:hAnsi="TimesNewRomanPSMT"/>
        </w:rPr>
        <w:t>případ</w:t>
      </w:r>
      <w:r w:rsidR="00424540">
        <w:rPr>
          <w:rFonts w:ascii="TimesNewRomanPSMT" w:hAnsi="TimesNewRomanPSMT"/>
        </w:rPr>
        <w:t>ě</w:t>
      </w:r>
      <w:r>
        <w:rPr>
          <w:rFonts w:ascii="TimesNewRomanPSMT" w:hAnsi="TimesNewRomanPSMT"/>
        </w:rPr>
        <w:t xml:space="preserve"> potřeby </w:t>
      </w:r>
      <w:r w:rsidR="00424540">
        <w:rPr>
          <w:rFonts w:ascii="TimesNewRomanPSMT" w:hAnsi="TimesNewRomanPSMT"/>
        </w:rPr>
        <w:t xml:space="preserve">jim </w:t>
      </w:r>
      <w:r>
        <w:rPr>
          <w:rFonts w:ascii="TimesNewRomanPSMT" w:hAnsi="TimesNewRomanPSMT"/>
        </w:rPr>
        <w:t>nabídnou odbornou pomoc. Jednotlivé případy rizikového chování jsou vždy řešeny ve spolupráci s</w:t>
      </w:r>
      <w:r w:rsidR="00424540">
        <w:rPr>
          <w:rFonts w:ascii="TimesNewRomanPSMT" w:hAnsi="TimesNewRomanPSMT"/>
        </w:rPr>
        <w:t> vedením školy,</w:t>
      </w:r>
      <w:r>
        <w:rPr>
          <w:rFonts w:ascii="TimesNewRomanPSMT" w:hAnsi="TimesNewRomanPSMT"/>
        </w:rPr>
        <w:t xml:space="preserve"> rodiči, vyučujícími, žákem</w:t>
      </w:r>
      <w:r w:rsidR="00424540">
        <w:rPr>
          <w:rFonts w:ascii="TimesNewRomanPSMT" w:hAnsi="TimesNewRomanPSMT"/>
        </w:rPr>
        <w:t xml:space="preserve"> a s členy Poradenského pracoviště</w:t>
      </w:r>
      <w:r>
        <w:rPr>
          <w:rFonts w:ascii="Times New Roman" w:hAnsi="Times New Roman"/>
        </w:rPr>
        <w:t>.</w:t>
      </w:r>
    </w:p>
    <w:p w14:paraId="06257523" w14:textId="77777777" w:rsidR="00C63A50" w:rsidRDefault="003C5E95" w:rsidP="00424540">
      <w:pPr>
        <w:ind w:firstLine="720"/>
      </w:pPr>
      <w:r>
        <w:rPr>
          <w:rFonts w:ascii="Times New Roman" w:hAnsi="Times New Roman"/>
        </w:rPr>
        <w:t>Výchovný poradce a metodik prevence sice nemají konzultační hodiny, ale žáci za</w:t>
      </w:r>
    </w:p>
    <w:p w14:paraId="660B8326" w14:textId="521A0F56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nimi mohou přijít kdykoliv </w:t>
      </w:r>
      <w:r w:rsidR="0042454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podle potřeby </w:t>
      </w:r>
      <w:r w:rsidR="00424540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domluvit další schůzky.</w:t>
      </w:r>
      <w:r w:rsidR="00424540">
        <w:rPr>
          <w:rFonts w:ascii="Times New Roman" w:hAnsi="Times New Roman"/>
        </w:rPr>
        <w:t xml:space="preserve"> Školní psychologové mají v úterý a ve středu vypsané konzultační hodiny, ale jsou žákům k dispozici i mimo tento vymezený čas.</w:t>
      </w:r>
      <w:r w:rsidR="00ED25CA">
        <w:rPr>
          <w:rFonts w:ascii="Times New Roman" w:hAnsi="Times New Roman"/>
        </w:rPr>
        <w:t xml:space="preserve"> </w:t>
      </w:r>
    </w:p>
    <w:p w14:paraId="6EA8C8B0" w14:textId="2E2E23BA" w:rsidR="00424540" w:rsidRDefault="004245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Ve škole probíhá doučování žáků, kteří mají slabiny v anglickém jazyce (šablony).</w:t>
      </w:r>
    </w:p>
    <w:p w14:paraId="67EAA6DC" w14:textId="77777777" w:rsidR="00424540" w:rsidRDefault="00424540"/>
    <w:p w14:paraId="62B334ED" w14:textId="77777777" w:rsidR="00C63A50" w:rsidRDefault="003C5E95">
      <w:r>
        <w:rPr>
          <w:rFonts w:ascii="Times New Roman" w:hAnsi="Times New Roman"/>
          <w:b/>
        </w:rPr>
        <w:t>2. Plán vzdělávání ŠMP a dalších pedagogických pracovníků v oblasti prevence RCH</w:t>
      </w:r>
    </w:p>
    <w:p w14:paraId="2579424D" w14:textId="5E1986CE" w:rsidR="00C63A50" w:rsidRDefault="00424540">
      <w:r>
        <w:rPr>
          <w:rFonts w:ascii="Times New Roman" w:hAnsi="Times New Roman"/>
        </w:rPr>
        <w:t>Plánujeme š</w:t>
      </w:r>
      <w:r w:rsidR="003C5E95">
        <w:rPr>
          <w:rFonts w:ascii="Times New Roman" w:hAnsi="Times New Roman"/>
        </w:rPr>
        <w:t>kolení sboru v oblasti primární prevence a zdravého životního stylu.</w:t>
      </w:r>
      <w:r>
        <w:rPr>
          <w:rFonts w:ascii="Times New Roman" w:hAnsi="Times New Roman"/>
        </w:rPr>
        <w:t xml:space="preserve"> Absolvovali jsme školení, které se týkalo hodnocení žáků.</w:t>
      </w:r>
    </w:p>
    <w:p w14:paraId="37F14071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Způsob spolupráce s ostatními pedagogy</w:t>
      </w:r>
    </w:p>
    <w:p w14:paraId="2A9E8031" w14:textId="49297123" w:rsidR="00ED25CA" w:rsidRDefault="00ED25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jakýchkoliv problémy vždy dochází ke spolupráci mezi členy pedagogického sboru, vedení školy a Poradenského pracoviště. </w:t>
      </w:r>
    </w:p>
    <w:p w14:paraId="3D41F8EE" w14:textId="7688F720" w:rsidR="00C63A50" w:rsidRDefault="00ED25CA">
      <w:r>
        <w:rPr>
          <w:rFonts w:ascii="Times New Roman" w:hAnsi="Times New Roman"/>
        </w:rPr>
        <w:t>K</w:t>
      </w:r>
      <w:r w:rsidR="003C5E95">
        <w:rPr>
          <w:rFonts w:ascii="Times New Roman" w:hAnsi="Times New Roman"/>
        </w:rPr>
        <w:t xml:space="preserve">olegové získávají potřebné informace prostřednictvím nástěnky výchovného poradenství a nástěnky metodika prevence. Důležité informace si </w:t>
      </w:r>
      <w:r>
        <w:rPr>
          <w:rFonts w:ascii="Times New Roman" w:hAnsi="Times New Roman"/>
        </w:rPr>
        <w:t xml:space="preserve">jsou předávány </w:t>
      </w:r>
      <w:r w:rsidR="003C5E95">
        <w:rPr>
          <w:rFonts w:ascii="Times New Roman" w:hAnsi="Times New Roman"/>
        </w:rPr>
        <w:t xml:space="preserve">na poradách a </w:t>
      </w:r>
      <w:r>
        <w:rPr>
          <w:rFonts w:ascii="Times New Roman" w:hAnsi="Times New Roman"/>
        </w:rPr>
        <w:t xml:space="preserve">problémy jsou řešeny na společných </w:t>
      </w:r>
      <w:r w:rsidR="003C5E95">
        <w:rPr>
          <w:rFonts w:ascii="Times New Roman" w:hAnsi="Times New Roman"/>
        </w:rPr>
        <w:t xml:space="preserve">schůzkách.  Na realizaci aktivit v rámci prevence rizikového chování se podílí ti učitelé, </w:t>
      </w:r>
      <w:r w:rsidR="003C5E95">
        <w:rPr>
          <w:rFonts w:ascii="TimesNewRomanPSMT" w:hAnsi="TimesNewRomanPSMT"/>
        </w:rPr>
        <w:t xml:space="preserve">do jejichž kompetence daná problematika spadá, nejčastěji jsou to vyučující Ov, ZSV, </w:t>
      </w:r>
      <w:proofErr w:type="spellStart"/>
      <w:r w:rsidR="003C5E95">
        <w:rPr>
          <w:rFonts w:ascii="TimesNewRomanPSMT" w:hAnsi="TimesNewRomanPSMT"/>
        </w:rPr>
        <w:t>Bi</w:t>
      </w:r>
      <w:proofErr w:type="spellEnd"/>
      <w:r w:rsidR="003C5E95">
        <w:rPr>
          <w:rFonts w:ascii="TimesNewRomanPSMT" w:hAnsi="TimesNewRomanPSMT"/>
        </w:rPr>
        <w:t>, CH.</w:t>
      </w:r>
    </w:p>
    <w:p w14:paraId="26F7A00C" w14:textId="77777777" w:rsidR="00C63A50" w:rsidRDefault="00C63A50">
      <w:pPr>
        <w:rPr>
          <w:rFonts w:ascii="TimesNewRomanPSMT" w:hAnsi="TimesNewRomanPSMT"/>
        </w:rPr>
      </w:pPr>
    </w:p>
    <w:p w14:paraId="64D6CCDD" w14:textId="77777777" w:rsidR="00C63A50" w:rsidRDefault="00C63A50">
      <w:pPr>
        <w:rPr>
          <w:rFonts w:ascii="Times New Roman" w:hAnsi="Times New Roman"/>
        </w:rPr>
      </w:pPr>
    </w:p>
    <w:p w14:paraId="1F7E1B3F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II. SPOLUPRÁCE ŠKOLY S RODIČI</w:t>
      </w:r>
    </w:p>
    <w:p w14:paraId="43E7F503" w14:textId="77777777" w:rsidR="00C63A50" w:rsidRDefault="003C5E95">
      <w:r>
        <w:rPr>
          <w:rFonts w:ascii="Times New Roman" w:hAnsi="Times New Roman"/>
          <w:b/>
        </w:rPr>
        <w:t>Způsoby seznámení rodičů s činností ŠMP, možnostmi spolupráce, seznámení s PPŠ (MPP), další aktivity podporující spolupráci školy s rodiči</w:t>
      </w:r>
    </w:p>
    <w:p w14:paraId="34AF459D" w14:textId="573CC70A" w:rsidR="00C63A50" w:rsidRDefault="003C5E95">
      <w:r>
        <w:rPr>
          <w:rFonts w:ascii="Times New Roman" w:hAnsi="Times New Roman"/>
        </w:rPr>
        <w:t>Jméno a e-mail metodika prevence, výchovných poradců a školní</w:t>
      </w:r>
      <w:r w:rsidR="00ED25CA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psycholog</w:t>
      </w:r>
      <w:r w:rsidR="00ED25CA"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 rodiče zjistí na webových stránkách školy a na první rodičovské schůzce. Také žáci jsou na začátku školního roku informováni o tom, kdo je ŠMP a výchovn</w:t>
      </w:r>
      <w:r w:rsidR="00ED25CA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poradc</w:t>
      </w:r>
      <w:r w:rsidR="00ED25C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a psycholog</w:t>
      </w:r>
      <w:r w:rsidR="00ED25CA">
        <w:rPr>
          <w:rFonts w:ascii="Times New Roman" w:hAnsi="Times New Roman"/>
        </w:rPr>
        <w:t xml:space="preserve">ové. </w:t>
      </w:r>
      <w:r>
        <w:rPr>
          <w:rFonts w:ascii="Times New Roman" w:hAnsi="Times New Roman"/>
        </w:rPr>
        <w:t xml:space="preserve">Na webových stránkách školy je umístěn </w:t>
      </w:r>
      <w:r w:rsidR="00ED25CA">
        <w:rPr>
          <w:rFonts w:ascii="Times New Roman" w:hAnsi="Times New Roman"/>
        </w:rPr>
        <w:t>PPŠ (</w:t>
      </w:r>
      <w:r>
        <w:rPr>
          <w:rFonts w:ascii="Times New Roman" w:hAnsi="Times New Roman"/>
        </w:rPr>
        <w:t>MPP</w:t>
      </w:r>
      <w:r w:rsidR="00ED25C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se kterým se mohou rodiče seznámit. Na stránkách školy jsou </w:t>
      </w:r>
      <w:r w:rsidR="00ED25CA">
        <w:rPr>
          <w:rFonts w:ascii="Times New Roman" w:hAnsi="Times New Roman"/>
        </w:rPr>
        <w:t xml:space="preserve">také </w:t>
      </w:r>
      <w:r>
        <w:rPr>
          <w:rFonts w:ascii="Times New Roman" w:hAnsi="Times New Roman"/>
        </w:rPr>
        <w:t>uvedeny</w:t>
      </w:r>
      <w:r w:rsidR="00ED2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konzultační hodiny psycholog</w:t>
      </w:r>
      <w:r w:rsidR="00ED25CA">
        <w:rPr>
          <w:rFonts w:ascii="Times New Roman" w:hAnsi="Times New Roman"/>
        </w:rPr>
        <w:t>ů, na něž se mohou obrátit i rodiče.</w:t>
      </w:r>
    </w:p>
    <w:p w14:paraId="430E637D" w14:textId="77777777" w:rsidR="00C63A50" w:rsidRDefault="00C63A50">
      <w:pPr>
        <w:rPr>
          <w:rFonts w:ascii="Times New Roman" w:hAnsi="Times New Roman"/>
        </w:rPr>
      </w:pPr>
    </w:p>
    <w:p w14:paraId="1A0B88E1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III. PROGRAM PREVENTIVNÍCH AKTIVIT PRO ŽÁKY ŠKOLY</w:t>
      </w:r>
    </w:p>
    <w:p w14:paraId="478EEABE" w14:textId="7FBCB78C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Způsob seznámení žáků s činností ŠMP, možnostmi pomoci a </w:t>
      </w:r>
      <w:r w:rsidR="00ED25CA">
        <w:rPr>
          <w:rFonts w:ascii="Times New Roman" w:hAnsi="Times New Roman"/>
          <w:b/>
        </w:rPr>
        <w:t>PPŠ (</w:t>
      </w:r>
      <w:r>
        <w:rPr>
          <w:rFonts w:ascii="Times New Roman" w:hAnsi="Times New Roman"/>
          <w:b/>
        </w:rPr>
        <w:t>MPP</w:t>
      </w:r>
      <w:r w:rsidR="00ED25CA">
        <w:rPr>
          <w:rFonts w:ascii="Times New Roman" w:hAnsi="Times New Roman"/>
          <w:b/>
        </w:rPr>
        <w:t>)</w:t>
      </w:r>
    </w:p>
    <w:p w14:paraId="4E920977" w14:textId="4AF245D0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Žáci se osobně seznámili se ŠMP a vědí, kde je jeho kabinet. Mohou využít osobních konzultací. </w:t>
      </w:r>
      <w:r>
        <w:rPr>
          <w:rFonts w:ascii="Times New Roman" w:hAnsi="Times New Roman"/>
        </w:rPr>
        <w:lastRenderedPageBreak/>
        <w:t>Na</w:t>
      </w:r>
      <w:r w:rsidR="00ED2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nástěnce výchovného poradenství jsou informace</w:t>
      </w:r>
      <w:r w:rsidR="009728C3">
        <w:rPr>
          <w:rFonts w:ascii="Times New Roman" w:hAnsi="Times New Roman"/>
        </w:rPr>
        <w:t xml:space="preserve">, jež se </w:t>
      </w:r>
      <w:r>
        <w:rPr>
          <w:rFonts w:ascii="Times New Roman" w:hAnsi="Times New Roman"/>
        </w:rPr>
        <w:t xml:space="preserve">týkají problematiky rizikového chování </w:t>
      </w:r>
      <w:r w:rsidR="009728C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žáci</w:t>
      </w:r>
      <w:r w:rsidR="009728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dozvědí, </w:t>
      </w:r>
      <w:r w:rsidR="009728C3">
        <w:rPr>
          <w:rFonts w:ascii="Times New Roman" w:hAnsi="Times New Roman"/>
        </w:rPr>
        <w:t>za jakých okolností se mohou</w:t>
      </w:r>
      <w:r>
        <w:rPr>
          <w:rFonts w:ascii="Times New Roman" w:hAnsi="Times New Roman"/>
        </w:rPr>
        <w:t xml:space="preserve"> </w:t>
      </w:r>
      <w:r w:rsidR="009728C3">
        <w:rPr>
          <w:rFonts w:ascii="Times New Roman" w:hAnsi="Times New Roman"/>
        </w:rPr>
        <w:t xml:space="preserve">obracet </w:t>
      </w:r>
      <w:r>
        <w:rPr>
          <w:rFonts w:ascii="Times New Roman" w:hAnsi="Times New Roman"/>
        </w:rPr>
        <w:t>na metodika prevence</w:t>
      </w:r>
      <w:r w:rsidR="009728C3">
        <w:rPr>
          <w:rFonts w:ascii="Times New Roman" w:hAnsi="Times New Roman"/>
        </w:rPr>
        <w:t>.</w:t>
      </w:r>
    </w:p>
    <w:p w14:paraId="5381F38B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Specifická všeobecná prevence pro žáky ve výuce, která je součástí učebních osnov</w:t>
      </w:r>
    </w:p>
    <w:p w14:paraId="3B69091E" w14:textId="77777777" w:rsidR="00C63A50" w:rsidRDefault="00C63A50">
      <w:pPr>
        <w:rPr>
          <w:rFonts w:ascii="Times New Roman" w:hAnsi="Times New Roman"/>
          <w:b/>
        </w:rPr>
      </w:pP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 w14:paraId="319B3CEC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78F93C6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Vyučovaný</w:t>
            </w:r>
          </w:p>
          <w:p w14:paraId="6A24DE88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předmět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379EBD0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7584D54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 xml:space="preserve"> Učitel</w:t>
            </w:r>
          </w:p>
        </w:tc>
      </w:tr>
      <w:tr w:rsidR="00C63A50" w14:paraId="2DE60D41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B7D066C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66C2B28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EC09A23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05DAC5F4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973699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D16906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společenské chování a společenské normy, občanské kompetence</w:t>
            </w:r>
          </w:p>
          <w:p w14:paraId="45AFA7C0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EC337C7" w14:textId="77777777" w:rsidR="00C63A50" w:rsidRDefault="00C63A50">
            <w:pPr>
              <w:rPr>
                <w:rFonts w:ascii="Times New Roman" w:hAnsi="Times New Roman"/>
              </w:rPr>
            </w:pPr>
          </w:p>
          <w:p w14:paraId="223FD4FE" w14:textId="7888502F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P. Mazancová</w:t>
            </w:r>
          </w:p>
        </w:tc>
      </w:tr>
      <w:tr w:rsidR="00C63A50" w14:paraId="273B7198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4E8E587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5BA353F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vrstevnické vztahy (prožitková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3999D7C" w14:textId="29923D9D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P. Mazancová</w:t>
            </w:r>
          </w:p>
        </w:tc>
      </w:tr>
      <w:tr w:rsidR="00C63A50" w14:paraId="1E36D907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E819C00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D4A864A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F0E9A00" w14:textId="77777777" w:rsidR="00C63A50" w:rsidRDefault="00C63A50">
            <w:pPr>
              <w:rPr>
                <w:rFonts w:ascii="Times New Roman" w:hAnsi="Times New Roman"/>
              </w:rPr>
            </w:pPr>
          </w:p>
        </w:tc>
      </w:tr>
      <w:tr w:rsidR="00C63A50" w14:paraId="77549B5E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30B217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2D0050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drogových závislostí (film)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571BC61" w14:textId="77777777"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 w14:paraId="0A7171E0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3D965F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628FE68" w14:textId="77777777" w:rsidR="00C63A50" w:rsidRDefault="003C5E95">
            <w:r>
              <w:rPr>
                <w:rFonts w:ascii="Times New Roman" w:hAnsi="Times New Roman"/>
              </w:rPr>
              <w:t>finanční gramotnost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DB4C189" w14:textId="77777777"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 w14:paraId="2B9E6B54" w14:textId="77777777">
        <w:trPr>
          <w:trHeight w:val="46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D2A4E54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B0BCFF3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F35522E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6ABA67EB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7884D5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0B8B39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hraní role manipulátora a manipulované osoby (prožitková</w:t>
            </w:r>
          </w:p>
          <w:p w14:paraId="2CE8DF5A" w14:textId="77777777" w:rsidR="00C63A50" w:rsidRDefault="003C5E95">
            <w:r>
              <w:rPr>
                <w:rFonts w:ascii="Times New Roman" w:hAnsi="Times New Roman"/>
              </w:rPr>
              <w:t>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CD4AC5" w14:textId="240A603E" w:rsidR="00C63A50" w:rsidRDefault="003C5E95">
            <w:r>
              <w:rPr>
                <w:rFonts w:ascii="Times New Roman" w:hAnsi="Times New Roman"/>
              </w:rPr>
              <w:t xml:space="preserve">Mgr. </w:t>
            </w:r>
            <w:proofErr w:type="spellStart"/>
            <w:r w:rsidR="009728C3">
              <w:rPr>
                <w:rFonts w:ascii="Times New Roman" w:hAnsi="Times New Roman"/>
              </w:rPr>
              <w:t>A.Skokanová</w:t>
            </w:r>
            <w:proofErr w:type="spellEnd"/>
          </w:p>
        </w:tc>
      </w:tr>
      <w:tr w:rsidR="00C63A50" w14:paraId="25F14879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C31820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2572B33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empatie (zážitkové metody)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2134BE" w14:textId="318E397A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A. Skokanová</w:t>
            </w:r>
          </w:p>
        </w:tc>
      </w:tr>
      <w:tr w:rsidR="00C63A50" w14:paraId="3F1AB7D7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4760F9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03FFDB3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sexuálního rizikového chování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1F49592" w14:textId="47FFF8E7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A. Skokanová</w:t>
            </w:r>
          </w:p>
        </w:tc>
      </w:tr>
      <w:tr w:rsidR="00C63A50" w14:paraId="0424AFFB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F0B769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D2581F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jedovaté rostliny(výklad)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18B9D77" w14:textId="52C2DB2D" w:rsidR="00C63A50" w:rsidRDefault="009728C3">
            <w:pPr>
              <w:pStyle w:val="Obsahtabulky"/>
            </w:pPr>
            <w:r>
              <w:t xml:space="preserve">Bc. I. </w:t>
            </w:r>
            <w:proofErr w:type="spellStart"/>
            <w:r>
              <w:t>Wollenheitová</w:t>
            </w:r>
            <w:proofErr w:type="spellEnd"/>
          </w:p>
        </w:tc>
      </w:tr>
      <w:tr w:rsidR="00C63A50" w14:paraId="37C2F78B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E7FEA2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C47B0D0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zdrav</w:t>
            </w:r>
            <w:r>
              <w:rPr>
                <w:rFonts w:ascii="Times New Roman" w:hAnsi="Times New Roman"/>
              </w:rPr>
              <w:t>ý životní styl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570E0E" w14:textId="05C56FA4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A. Skokanová</w:t>
            </w:r>
          </w:p>
        </w:tc>
      </w:tr>
      <w:tr w:rsidR="00C63A50" w14:paraId="6982C594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D9F5BC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90915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623E13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0F641A1C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E2A21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72538F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sexualita, plánované rodičovství</w:t>
            </w:r>
          </w:p>
          <w:p w14:paraId="01FC55B1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promiskuita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701861" w14:textId="0DD8A680" w:rsidR="00C63A50" w:rsidRDefault="009728C3">
            <w:pPr>
              <w:pStyle w:val="Obsahtabulky"/>
            </w:pPr>
            <w:r>
              <w:t xml:space="preserve">PaedDr. Bc. L. </w:t>
            </w:r>
            <w:proofErr w:type="spellStart"/>
            <w:r>
              <w:t>Nergl</w:t>
            </w:r>
            <w:proofErr w:type="spellEnd"/>
          </w:p>
        </w:tc>
      </w:tr>
      <w:tr w:rsidR="00C63A50" w14:paraId="62CCB47A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E4A58A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536AB4B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další drogové závislosti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D564CCA" w14:textId="45233E89" w:rsidR="00C63A50" w:rsidRDefault="009728C3">
            <w:pPr>
              <w:pStyle w:val="Obsahtabulky"/>
            </w:pPr>
            <w:r>
              <w:t xml:space="preserve">PaedDr. Bc. L. </w:t>
            </w:r>
            <w:proofErr w:type="spellStart"/>
            <w:r>
              <w:t>Nergl</w:t>
            </w:r>
            <w:proofErr w:type="spellEnd"/>
          </w:p>
        </w:tc>
      </w:tr>
      <w:tr w:rsidR="00C63A50" w14:paraId="2FE16006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234970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6926779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983978" w14:textId="7422F35F" w:rsidR="00C63A50" w:rsidRDefault="009728C3">
            <w:pPr>
              <w:pStyle w:val="Obsahtabulky"/>
            </w:pPr>
            <w:r>
              <w:t xml:space="preserve">PaedDr. Bc. L. </w:t>
            </w:r>
            <w:proofErr w:type="spellStart"/>
            <w:r>
              <w:t>Nergl</w:t>
            </w:r>
            <w:proofErr w:type="spellEnd"/>
          </w:p>
        </w:tc>
      </w:tr>
      <w:tr w:rsidR="00C63A50" w14:paraId="3BEFB157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2D9F3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54112EA" w14:textId="77777777" w:rsidR="00C63A50" w:rsidRDefault="003C5E95">
            <w:r>
              <w:rPr>
                <w:rFonts w:ascii="Times New Roman" w:hAnsi="Times New Roman"/>
              </w:rPr>
              <w:t>metabolismus lipidů a sacharidů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7F5513" w14:textId="77777777" w:rsidR="00C63A50" w:rsidRDefault="003C5E95">
            <w:pPr>
              <w:pStyle w:val="Obsahtabulky"/>
            </w:pPr>
            <w:r>
              <w:rPr>
                <w:rFonts w:ascii="Oxygen;sans-serif" w:hAnsi="Oxygen;sans-serif"/>
                <w:color w:val="353535"/>
                <w:sz w:val="17"/>
              </w:rPr>
              <w:t xml:space="preserve">RNDr. Mgr. Adéla </w:t>
            </w:r>
            <w:proofErr w:type="spellStart"/>
            <w:r>
              <w:rPr>
                <w:rFonts w:ascii="Oxygen;sans-serif" w:hAnsi="Oxygen;sans-serif"/>
                <w:color w:val="353535"/>
                <w:sz w:val="17"/>
              </w:rPr>
              <w:t>Marschallová</w:t>
            </w:r>
            <w:proofErr w:type="spellEnd"/>
            <w:r>
              <w:rPr>
                <w:rFonts w:ascii="Oxygen;sans-serif" w:hAnsi="Oxygen;sans-serif"/>
                <w:color w:val="353535"/>
                <w:sz w:val="17"/>
              </w:rPr>
              <w:t xml:space="preserve"> Rumlerová, MBA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3A50" w14:paraId="13630278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731EC2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KVINTA a</w:t>
            </w:r>
          </w:p>
          <w:p w14:paraId="5C6FF59B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E2E2256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AE80DB7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22841425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627907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4C9EDAA" w14:textId="77777777" w:rsidR="00C63A50" w:rsidRDefault="003C5E95">
            <w:r>
              <w:rPr>
                <w:rFonts w:ascii="Times New Roman" w:hAnsi="Times New Roman"/>
              </w:rPr>
              <w:t xml:space="preserve"> emoce, jejich zvládnutí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AF70B7" w14:textId="7D6FF841" w:rsidR="00C63A50" w:rsidRDefault="003C5E95">
            <w:r>
              <w:rPr>
                <w:rFonts w:ascii="Times New Roman" w:hAnsi="Times New Roman"/>
              </w:rPr>
              <w:t xml:space="preserve">Mgr. P. Mazancová, </w:t>
            </w:r>
            <w:bookmarkStart w:id="0" w:name="__DdeLink__1104_795189114"/>
            <w:bookmarkEnd w:id="0"/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A. Skokanová</w:t>
            </w:r>
          </w:p>
        </w:tc>
      </w:tr>
      <w:tr w:rsidR="00C63A50" w14:paraId="577A3A81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0585F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EF21DB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problémy osobnosti, individualita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6BCBE8" w14:textId="449A8DC7" w:rsidR="00C63A50" w:rsidRDefault="003C5E95">
            <w:r>
              <w:rPr>
                <w:rFonts w:ascii="Times New Roman" w:hAnsi="Times New Roman"/>
              </w:rPr>
              <w:t xml:space="preserve">Mgr. P. Mazancová, Mgr. </w:t>
            </w:r>
            <w:r w:rsidR="009728C3">
              <w:rPr>
                <w:rFonts w:ascii="Times New Roman" w:hAnsi="Times New Roman"/>
              </w:rPr>
              <w:t xml:space="preserve">A. Skokanová, PaedDr. Bc. </w:t>
            </w:r>
            <w:proofErr w:type="spellStart"/>
            <w:r w:rsidR="009728C3">
              <w:rPr>
                <w:rFonts w:ascii="Times New Roman" w:hAnsi="Times New Roman"/>
              </w:rPr>
              <w:lastRenderedPageBreak/>
              <w:t>L.Nergl</w:t>
            </w:r>
            <w:proofErr w:type="spellEnd"/>
          </w:p>
        </w:tc>
      </w:tr>
      <w:tr w:rsidR="00C63A50" w14:paraId="6BCD21AE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7233BB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B573BA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druhy komunikace (zážitková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5258787" w14:textId="56EAD273" w:rsidR="00C63A50" w:rsidRPr="009728C3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P. Mazancová, </w:t>
            </w:r>
            <w:r w:rsidR="009728C3">
              <w:rPr>
                <w:rFonts w:ascii="Times New Roman" w:hAnsi="Times New Roman"/>
              </w:rPr>
              <w:t xml:space="preserve">Mgr. A. Skokanová, PaedDr. Bc. </w:t>
            </w:r>
            <w:proofErr w:type="spellStart"/>
            <w:r w:rsidR="009728C3">
              <w:rPr>
                <w:rFonts w:ascii="Times New Roman" w:hAnsi="Times New Roman"/>
              </w:rPr>
              <w:t>L.Nergl</w:t>
            </w:r>
            <w:proofErr w:type="spellEnd"/>
          </w:p>
        </w:tc>
      </w:tr>
      <w:tr w:rsidR="00C63A50" w14:paraId="438048FE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791EFAC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A45CD8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anorganické chemické látky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08AAF9F" w14:textId="37EA5DD4" w:rsidR="00C63A50" w:rsidRDefault="003C5E95">
            <w:pPr>
              <w:pStyle w:val="Obsahtabulky"/>
            </w:pPr>
            <w:r>
              <w:rPr>
                <w:rFonts w:ascii="Oxygen;sans-serif" w:hAnsi="Oxygen;sans-serif"/>
                <w:color w:val="353535"/>
                <w:sz w:val="17"/>
              </w:rPr>
              <w:t xml:space="preserve">RNDr. Mgr. Adéla </w:t>
            </w:r>
            <w:proofErr w:type="spellStart"/>
            <w:r>
              <w:rPr>
                <w:rFonts w:ascii="Oxygen;sans-serif" w:hAnsi="Oxygen;sans-serif"/>
                <w:color w:val="353535"/>
                <w:sz w:val="17"/>
              </w:rPr>
              <w:t>Marschallová</w:t>
            </w:r>
            <w:proofErr w:type="spellEnd"/>
            <w:r>
              <w:rPr>
                <w:rFonts w:ascii="Oxygen;sans-serif" w:hAnsi="Oxygen;sans-serif"/>
                <w:color w:val="353535"/>
                <w:sz w:val="17"/>
              </w:rPr>
              <w:t xml:space="preserve"> Rumlerová, </w:t>
            </w:r>
            <w:proofErr w:type="gramStart"/>
            <w:r>
              <w:rPr>
                <w:rFonts w:ascii="Oxygen;sans-serif" w:hAnsi="Oxygen;sans-serif"/>
                <w:color w:val="353535"/>
                <w:sz w:val="17"/>
              </w:rPr>
              <w:t>MBA</w:t>
            </w:r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RNDr. </w:t>
            </w:r>
            <w:r w:rsidR="00315C6F">
              <w:rPr>
                <w:rFonts w:ascii="Times New Roman" w:hAnsi="Times New Roman"/>
              </w:rPr>
              <w:t xml:space="preserve">A. </w:t>
            </w:r>
            <w:proofErr w:type="spellStart"/>
            <w:r w:rsidR="00315C6F">
              <w:rPr>
                <w:rFonts w:ascii="Times New Roman" w:hAnsi="Times New Roman"/>
              </w:rPr>
              <w:t>Lengálová</w:t>
            </w:r>
            <w:proofErr w:type="spellEnd"/>
            <w:r>
              <w:rPr>
                <w:rFonts w:ascii="Times New Roman" w:hAnsi="Times New Roman"/>
              </w:rPr>
              <w:t>, Mgr. M. Fialová</w:t>
            </w:r>
          </w:p>
        </w:tc>
      </w:tr>
      <w:tr w:rsidR="00C63A50" w14:paraId="0CA53BC1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B7D1722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8ED4B8A" w14:textId="77777777" w:rsidR="00C63A50" w:rsidRDefault="003C5E9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Terezín - holocaust</w:t>
            </w:r>
            <w:proofErr w:type="gramEnd"/>
            <w:r>
              <w:rPr>
                <w:rFonts w:ascii="Times New Roman" w:hAnsi="Times New Roman"/>
              </w:rPr>
              <w:t>, xenofobie, rasismus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277E551" w14:textId="444DD1EC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</w:t>
            </w:r>
            <w:r w:rsidR="00315C6F">
              <w:rPr>
                <w:rFonts w:ascii="Times New Roman" w:hAnsi="Times New Roman"/>
              </w:rPr>
              <w:t xml:space="preserve"> |I. Tůmová</w:t>
            </w:r>
          </w:p>
        </w:tc>
      </w:tr>
      <w:tr w:rsidR="00C63A50" w14:paraId="7E60C51D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F22119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SEXTA a 2.</w:t>
            </w:r>
          </w:p>
          <w:p w14:paraId="18EC889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40A76D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C63DEA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66FC7B57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76E8B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9C98B38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rasismus, intolerance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3EEB0AC" w14:textId="1977A3E4" w:rsidR="00C63A50" w:rsidRDefault="009728C3">
            <w:r>
              <w:rPr>
                <w:rFonts w:ascii="Times New Roman" w:hAnsi="Times New Roman"/>
              </w:rPr>
              <w:t xml:space="preserve">Mgr. A. Skokanová, </w:t>
            </w:r>
            <w:r w:rsidR="003C5E95">
              <w:rPr>
                <w:rFonts w:ascii="Times New Roman" w:hAnsi="Times New Roman"/>
              </w:rPr>
              <w:t>Pae</w:t>
            </w:r>
            <w:r w:rsidR="00315C6F">
              <w:rPr>
                <w:rFonts w:ascii="Times New Roman" w:hAnsi="Times New Roman"/>
              </w:rPr>
              <w:t>d</w:t>
            </w:r>
            <w:r w:rsidR="003C5E95">
              <w:rPr>
                <w:rFonts w:ascii="Times New Roman" w:hAnsi="Times New Roman"/>
              </w:rPr>
              <w:t xml:space="preserve">Dr. Bc. L. </w:t>
            </w:r>
            <w:proofErr w:type="spellStart"/>
            <w:r w:rsidR="003C5E95"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0E8ED804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F14B608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9853A8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socializace a etnocentrismus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6CE2C85" w14:textId="13CF7992" w:rsidR="00C63A50" w:rsidRDefault="009728C3">
            <w:r>
              <w:rPr>
                <w:rFonts w:ascii="Times New Roman" w:hAnsi="Times New Roman"/>
              </w:rPr>
              <w:t>Mgr. A. Skokanová,</w:t>
            </w:r>
            <w:r w:rsidR="00315C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Pae</w:t>
            </w:r>
            <w:r w:rsidR="00315C6F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294D7C37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01C1E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379B54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politický extremismus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F2D561E" w14:textId="75FD5C6B" w:rsidR="00C63A50" w:rsidRDefault="009728C3">
            <w:r>
              <w:rPr>
                <w:rFonts w:ascii="Times New Roman" w:hAnsi="Times New Roman"/>
              </w:rPr>
              <w:t>Mgr. A. Skokanová, Pae</w:t>
            </w:r>
            <w:r w:rsidR="00315C6F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54089960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A3101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Z, 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AE02F9" w14:textId="77777777" w:rsidR="00C63A50" w:rsidRDefault="003C5E95">
            <w:r>
              <w:rPr>
                <w:rFonts w:ascii="Times New Roman" w:hAnsi="Times New Roman"/>
              </w:rPr>
              <w:t>Evropa a její integrace + projevy rasismu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CB4ED83" w14:textId="1DD7311B" w:rsidR="00C63A50" w:rsidRDefault="009728C3">
            <w:r>
              <w:rPr>
                <w:rFonts w:ascii="Times New Roman" w:hAnsi="Times New Roman"/>
              </w:rPr>
              <w:t>Mgr. A. Skokanová, Mgr. J. Kruliš, Pae</w:t>
            </w:r>
            <w:r w:rsidR="00315C6F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  <w:r w:rsidR="00315C6F">
              <w:rPr>
                <w:rFonts w:ascii="Times New Roman" w:hAnsi="Times New Roman"/>
              </w:rPr>
              <w:t xml:space="preserve">, Mgr. V. </w:t>
            </w:r>
            <w:proofErr w:type="spellStart"/>
            <w:r w:rsidR="00315C6F">
              <w:rPr>
                <w:rFonts w:ascii="Times New Roman" w:hAnsi="Times New Roman"/>
              </w:rPr>
              <w:t>Švihlík</w:t>
            </w:r>
            <w:proofErr w:type="spellEnd"/>
            <w:r w:rsidR="00315C6F">
              <w:rPr>
                <w:rFonts w:ascii="Times New Roman" w:hAnsi="Times New Roman"/>
              </w:rPr>
              <w:t>, Mgr. A. Pavlů</w:t>
            </w:r>
          </w:p>
        </w:tc>
      </w:tr>
      <w:tr w:rsidR="00C63A50" w14:paraId="71752668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8F0C918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SEPTIMA a</w:t>
            </w:r>
          </w:p>
          <w:p w14:paraId="785F9A0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6A4BF23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9454501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440065DF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4F451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A1B4194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etnické menšiny a jejich práva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AF8EA7" w14:textId="63839307" w:rsidR="00C63A50" w:rsidRDefault="00315C6F">
            <w:r>
              <w:rPr>
                <w:rFonts w:ascii="Times New Roman" w:hAnsi="Times New Roman"/>
              </w:rPr>
              <w:t xml:space="preserve">Mgr. J. Kruliš, PaedDr.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6E7F1E33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E51079B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ČJ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59DBF37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prokletí </w:t>
            </w:r>
            <w:proofErr w:type="gramStart"/>
            <w:r>
              <w:rPr>
                <w:rFonts w:ascii="Times New Roman" w:hAnsi="Times New Roman"/>
              </w:rPr>
              <w:t>básníci - alkoholismus</w:t>
            </w:r>
            <w:proofErr w:type="gramEnd"/>
            <w:r>
              <w:rPr>
                <w:rFonts w:ascii="Times New Roman" w:hAnsi="Times New Roman"/>
              </w:rPr>
              <w:t>, nepřizpůsobivost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62898EA" w14:textId="07B65BE1" w:rsidR="00C63A50" w:rsidRDefault="003C5E95">
            <w:r>
              <w:rPr>
                <w:rFonts w:ascii="Times New Roman" w:hAnsi="Times New Roman"/>
              </w:rPr>
              <w:t>Mgr. E. Hrdličková</w:t>
            </w:r>
            <w:r w:rsidR="00315C6F">
              <w:rPr>
                <w:rFonts w:ascii="Times New Roman" w:hAnsi="Times New Roman"/>
              </w:rPr>
              <w:t>, Mgr. P. Bašus</w:t>
            </w:r>
          </w:p>
        </w:tc>
      </w:tr>
      <w:tr w:rsidR="00C63A50" w14:paraId="46661F71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DB6788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OKTÁVA a</w:t>
            </w:r>
          </w:p>
          <w:p w14:paraId="7C3A7907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A420544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1D0E82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31F82D68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6D109A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C6BD662" w14:textId="77777777" w:rsidR="00C63A50" w:rsidRDefault="003C5E95">
            <w:r>
              <w:rPr>
                <w:rFonts w:ascii="Times New Roman" w:hAnsi="Times New Roman"/>
              </w:rPr>
              <w:t xml:space="preserve"> morálka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0C4678" w14:textId="1F15CA61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 </w:t>
            </w:r>
            <w:r w:rsidR="00315C6F">
              <w:rPr>
                <w:rFonts w:ascii="Times New Roman" w:hAnsi="Times New Roman"/>
              </w:rPr>
              <w:t xml:space="preserve">PaedDr. Bc. L. </w:t>
            </w:r>
            <w:proofErr w:type="spellStart"/>
            <w:r w:rsidR="00315C6F"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3FCDAED6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8F2B10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17DD62C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ideologie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8E2928" w14:textId="30960576" w:rsidR="00C63A50" w:rsidRDefault="00315C6F">
            <w:pPr>
              <w:pStyle w:val="Obsahtabulky"/>
            </w:pPr>
            <w:r>
              <w:rPr>
                <w:rFonts w:ascii="Times New Roman" w:hAnsi="Times New Roman"/>
              </w:rPr>
              <w:t xml:space="preserve">PaedDr.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3BF9ECAC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0B91046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6B220AC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charakterové vlastnosti, odolnost proti závislostem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A9C5F1E" w14:textId="2C5C4005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 A. Skokanová,</w:t>
            </w:r>
          </w:p>
        </w:tc>
      </w:tr>
      <w:tr w:rsidR="00C63A50" w14:paraId="06DAC044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DF9561A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69188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dějinné události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7DFFC32" w14:textId="12B7CC2E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315C6F">
              <w:rPr>
                <w:rFonts w:ascii="Times New Roman" w:hAnsi="Times New Roman"/>
              </w:rPr>
              <w:t xml:space="preserve">E. Hrdličková, </w:t>
            </w:r>
            <w:r>
              <w:rPr>
                <w:rFonts w:ascii="Times New Roman" w:hAnsi="Times New Roman"/>
              </w:rPr>
              <w:t>Mgr. I. Kalná</w:t>
            </w:r>
            <w:r w:rsidR="00315C6F">
              <w:rPr>
                <w:rFonts w:ascii="Times New Roman" w:hAnsi="Times New Roman"/>
              </w:rPr>
              <w:t>, Mgr. I. Tůmová</w:t>
            </w:r>
          </w:p>
        </w:tc>
      </w:tr>
    </w:tbl>
    <w:p w14:paraId="110EA9BA" w14:textId="77777777" w:rsidR="00C63A50" w:rsidRDefault="003C5E95">
      <w:r>
        <w:rPr>
          <w:rFonts w:ascii="TimesNewRomanPSMT" w:hAnsi="TimesNewRomanPSMT"/>
        </w:rPr>
        <w:t>Na začátku školního roku jsou všichni žáci seznámeni se školním řádem a pravidly bezpečnosti a požárním řádem. Další zásady bezpečnosti se dozvídají v hodinách biologie, chemie tělesné výchovy, výtvarné výchovy a informatiky.</w:t>
      </w:r>
    </w:p>
    <w:p w14:paraId="7A9200CF" w14:textId="77777777" w:rsidR="00C63A50" w:rsidRDefault="00C63A50">
      <w:pPr>
        <w:rPr>
          <w:rFonts w:ascii="TimesNewRomanPSMT" w:hAnsi="TimesNewRomanPSMT"/>
        </w:rPr>
      </w:pPr>
    </w:p>
    <w:p w14:paraId="4E3606E6" w14:textId="77777777" w:rsidR="00C63A50" w:rsidRDefault="00C63A50">
      <w:pPr>
        <w:rPr>
          <w:rFonts w:ascii="TimesNewRomanPSMT" w:hAnsi="TimesNewRomanPSMT"/>
        </w:rPr>
      </w:pPr>
    </w:p>
    <w:tbl>
      <w:tblPr>
        <w:tblW w:w="12851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  <w:gridCol w:w="3213"/>
      </w:tblGrid>
      <w:tr w:rsidR="00C63A50" w14:paraId="7C05854C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B38F95" w14:textId="77777777" w:rsidR="00C63A50" w:rsidRDefault="003C5E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97FB6E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Realizátor</w:t>
            </w:r>
          </w:p>
          <w:p w14:paraId="09957C9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6D84C5F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Zodpovídá</w:t>
            </w:r>
          </w:p>
          <w:p w14:paraId="72F6AADB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36D4F1D9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AD7AA9E" w14:textId="77777777"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EB972E6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B79B30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1E9F028D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4EEC93" w14:textId="2C945A24" w:rsidR="00C63A50" w:rsidRDefault="0082000E">
            <w:pPr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</w:rPr>
              <w:t>Závislosti online a jejich rizika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D6759B" w14:textId="1451FCD3" w:rsidR="00C63A50" w:rsidRDefault="00C63A50">
            <w:pPr>
              <w:rPr>
                <w:rFonts w:ascii="TimesNewRomanPSMT" w:hAnsi="TimesNewRomanPSMT"/>
              </w:rPr>
            </w:pPr>
          </w:p>
          <w:p w14:paraId="666A899B" w14:textId="30EE7EFC" w:rsidR="00C63A50" w:rsidRDefault="0082000E">
            <w:pPr>
              <w:pStyle w:val="Obsahtabulky"/>
              <w:rPr>
                <w:rFonts w:ascii="Times New Roman" w:hAnsi="Times New Roman"/>
              </w:rPr>
            </w:pPr>
            <w:r>
              <w:lastRenderedPageBreak/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02DF86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Mgr. A. Skokanová (ŠMP)</w:t>
            </w:r>
          </w:p>
        </w:tc>
      </w:tr>
      <w:tr w:rsidR="00C63A50" w14:paraId="7FACE12B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531961E" w14:textId="14EC5A26" w:rsidR="00C63A50" w:rsidRDefault="00C63A50">
            <w:pPr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A58CDE5" w14:textId="7E7D0EBF" w:rsidR="00C63A50" w:rsidRDefault="00C63A50">
            <w:pPr>
              <w:rPr>
                <w:rFonts w:ascii="TimesNewRomanPSMT" w:hAnsi="TimesNewRomanPSMT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BDFB197" w14:textId="1EABC314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1F2CB893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6471D71" w14:textId="77777777"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414468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FEA00C8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1E9A2BB6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B1908F" w14:textId="5133C5E9" w:rsidR="00C63A50" w:rsidRDefault="0082000E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Závislosti online a jejich rizika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403776B" w14:textId="13795640" w:rsidR="00C63A50" w:rsidRDefault="0082000E">
            <w:pPr>
              <w:pStyle w:val="Obsahtabulky"/>
              <w:rPr>
                <w:rFonts w:ascii="Times New Roman" w:hAnsi="Times New Roman"/>
              </w:rPr>
            </w:pPr>
            <w: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0929EC" w14:textId="2EAF1C1A" w:rsidR="00C63A50" w:rsidRDefault="0082000E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7FBB0872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B8BAB07" w14:textId="0DD7D854" w:rsidR="00C63A50" w:rsidRDefault="00C63A50">
            <w:pPr>
              <w:rPr>
                <w:rFonts w:ascii="TimesNewRomanPS-BoldMT" w:hAnsi="TimesNewRomanPS-BoldMT"/>
                <w:b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2CF113" w14:textId="516B3D29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F295552" w14:textId="3E679C53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63D12ED9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3FFF91" w14:textId="77777777"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3C24C8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5BF4F4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02721D78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AFF1E8F" w14:textId="6D4B64BD" w:rsidR="00C63A50" w:rsidRDefault="0082000E">
            <w:pPr>
              <w:rPr>
                <w:rFonts w:ascii="TimesNewRomanPS-BoldMT" w:hAnsi="TimesNewRomanPS-BoldMT"/>
                <w:b/>
              </w:rPr>
            </w:pPr>
            <w:r w:rsidRPr="0082000E">
              <w:rPr>
                <w:rFonts w:ascii="TimesNewRomanPS-BoldMT" w:hAnsi="TimesNewRomanPS-BoldMT"/>
                <w:bCs/>
              </w:rPr>
              <w:t>Kyberšikana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444B16" w14:textId="710622FE" w:rsidR="00C63A50" w:rsidRDefault="0082000E">
            <w:pPr>
              <w:pStyle w:val="Obsahtabulky"/>
              <w:rPr>
                <w:rFonts w:ascii="Times New Roman" w:hAnsi="Times New Roman"/>
              </w:rPr>
            </w:pPr>
            <w: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F015DA3" w14:textId="46942BF8" w:rsidR="00C63A50" w:rsidRDefault="0082000E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0294FB59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EE1439B" w14:textId="5ECB6B4C" w:rsidR="00C63A50" w:rsidRDefault="00C63A50">
            <w:pPr>
              <w:rPr>
                <w:rFonts w:ascii="TimesNewRomanPS-BoldMT" w:hAnsi="TimesNewRomanPS-BoldMT"/>
                <w:b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2EB884C" w14:textId="774A72F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0D8A73F" w14:textId="5929ABC2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23A05286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87B488B" w14:textId="157406B2" w:rsidR="00C63A50" w:rsidRDefault="00C63A50">
            <w:pPr>
              <w:rPr>
                <w:rFonts w:ascii="TimesNewRomanPS-BoldMT" w:hAnsi="TimesNewRomanPS-BoldMT"/>
                <w:b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9AD3B8" w14:textId="46F9DEAF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AB8EE71" w14:textId="3F7BFCD2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29DE1DB8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8AA0B1" w14:textId="77777777" w:rsidR="00C63A50" w:rsidRDefault="003C5E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943811D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DBD151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3E498DD8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926EEF0" w14:textId="2F55B905" w:rsidR="00C63A50" w:rsidRPr="0082000E" w:rsidRDefault="0082000E">
            <w:pPr>
              <w:rPr>
                <w:rFonts w:ascii="TimesNewRomanPS-BoldMT" w:hAnsi="TimesNewRomanPS-BoldMT"/>
                <w:bCs/>
              </w:rPr>
            </w:pPr>
            <w:r w:rsidRPr="0082000E">
              <w:rPr>
                <w:rFonts w:ascii="TimesNewRomanPS-BoldMT" w:hAnsi="TimesNewRomanPS-BoldMT"/>
                <w:bCs/>
              </w:rPr>
              <w:t>Kyberšikana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A957E2" w14:textId="494AF679" w:rsidR="00C63A50" w:rsidRDefault="0082000E">
            <w:pPr>
              <w:pStyle w:val="Obsahtabulky"/>
              <w:rPr>
                <w:rFonts w:ascii="Times New Roman" w:hAnsi="Times New Roman"/>
              </w:rPr>
            </w:pPr>
            <w: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9D6C1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5232DEE2" w14:textId="77777777" w:rsidTr="0082000E">
        <w:trPr>
          <w:gridAfter w:val="1"/>
          <w:wAfter w:w="3213" w:type="dxa"/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80C3FF5" w14:textId="0A6EBA82" w:rsidR="00C63A50" w:rsidRDefault="00C63A50">
            <w:pPr>
              <w:rPr>
                <w:rFonts w:ascii="TimesNewRomanPS-BoldMT" w:hAnsi="TimesNewRomanPS-BoldMT"/>
                <w:b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8FE5365" w14:textId="72E30B94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FD24F23" w14:textId="137E900C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628BACD4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49D76E5" w14:textId="77777777" w:rsidR="00C63A50" w:rsidRDefault="003C5E95">
            <w:pPr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1. ročníky + kvinta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7E6ED29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24F9B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7FBA30B7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3721D54" w14:textId="7968E9E8" w:rsidR="00C63A50" w:rsidRDefault="00C63A50">
            <w:pPr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BDBF0F6" w14:textId="48E26969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FB7F836" w14:textId="30F2AC00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82000E" w14:paraId="24EFA9AB" w14:textId="617EA3A4" w:rsidTr="0082000E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4EBDB7C" w14:textId="77777777" w:rsidR="0082000E" w:rsidRDefault="0082000E" w:rsidP="0082000E"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74FF965" w14:textId="35D9F249" w:rsidR="0082000E" w:rsidRDefault="0082000E" w:rsidP="0082000E">
            <w:pPr>
              <w:pStyle w:val="Obsahtabulky"/>
            </w:pPr>
            <w:r>
              <w:t>Ústav národního zdraví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1F46E6" w14:textId="1A1472FC" w:rsidR="0082000E" w:rsidRDefault="0082000E" w:rsidP="0082000E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  <w:tc>
          <w:tcPr>
            <w:tcW w:w="3213" w:type="dxa"/>
          </w:tcPr>
          <w:p w14:paraId="5258BD98" w14:textId="77777777" w:rsidR="0082000E" w:rsidRDefault="0082000E" w:rsidP="0082000E">
            <w:pPr>
              <w:widowControl/>
              <w:overflowPunct/>
            </w:pPr>
          </w:p>
        </w:tc>
      </w:tr>
      <w:tr w:rsidR="0082000E" w14:paraId="52FD3A25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4CBCDF" w14:textId="77777777" w:rsidR="0082000E" w:rsidRDefault="0082000E" w:rsidP="0082000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ročníky + sexta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FF66FE2" w14:textId="77777777" w:rsidR="0082000E" w:rsidRDefault="0082000E" w:rsidP="0082000E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2F05C6" w14:textId="471519F8" w:rsidR="0082000E" w:rsidRDefault="0082000E" w:rsidP="0082000E">
            <w:pPr>
              <w:pStyle w:val="Obsahtabulky"/>
            </w:pPr>
          </w:p>
        </w:tc>
      </w:tr>
      <w:tr w:rsidR="0082000E" w14:paraId="1E300993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AC86A4" w14:textId="5A8C0423" w:rsidR="0082000E" w:rsidRDefault="0082000E" w:rsidP="0082000E">
            <w:pPr>
              <w:rPr>
                <w:rFonts w:ascii="Times New Roman" w:hAnsi="Times New Roman"/>
              </w:rPr>
            </w:pPr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0B61C52" w14:textId="0D989CFD" w:rsidR="0082000E" w:rsidRDefault="0082000E" w:rsidP="0082000E">
            <w:pPr>
              <w:pStyle w:val="Obsahtabulky"/>
              <w:rPr>
                <w:rFonts w:ascii="Times New Roman" w:hAnsi="Times New Roman"/>
              </w:rPr>
            </w:pPr>
            <w:bookmarkStart w:id="1" w:name="__DdeLink__1108_795189114"/>
            <w:bookmarkEnd w:id="1"/>
            <w:r>
              <w:t>Ústav národního zdraví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6927FE" w14:textId="77777777" w:rsidR="0082000E" w:rsidRDefault="0082000E" w:rsidP="0082000E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82000E" w14:paraId="0B72A78D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3EC1F20" w14:textId="19837685" w:rsidR="0082000E" w:rsidRDefault="0082000E" w:rsidP="0082000E">
            <w:r w:rsidRPr="0082000E">
              <w:rPr>
                <w:b/>
                <w:bCs/>
              </w:rPr>
              <w:t xml:space="preserve">3. </w:t>
            </w:r>
            <w:proofErr w:type="gramStart"/>
            <w:r w:rsidRPr="0082000E">
              <w:rPr>
                <w:b/>
                <w:bCs/>
              </w:rPr>
              <w:t>ročníky - septima</w:t>
            </w:r>
            <w:proofErr w:type="gram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472D67C" w14:textId="77777777" w:rsidR="0082000E" w:rsidRDefault="0082000E" w:rsidP="0082000E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49B0DF1" w14:textId="77777777" w:rsidR="0082000E" w:rsidRDefault="0082000E" w:rsidP="0082000E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82000E" w14:paraId="2E4B46CC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928D43" w14:textId="14082B2C" w:rsidR="0082000E" w:rsidRDefault="0082000E" w:rsidP="0082000E">
            <w:pPr>
              <w:rPr>
                <w:b/>
                <w:bCs/>
              </w:rPr>
            </w:pPr>
            <w:r>
              <w:t>Prevence hravě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42104B" w14:textId="7F6CF768" w:rsidR="0082000E" w:rsidRDefault="0082000E" w:rsidP="0082000E">
            <w:pPr>
              <w:pStyle w:val="Obsahtabulky"/>
            </w:pPr>
            <w:r>
              <w:t>Ústav národního zdraví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77D5A1" w14:textId="2A151E36" w:rsidR="0082000E" w:rsidRDefault="0082000E" w:rsidP="0082000E">
            <w:pPr>
              <w:pStyle w:val="Obsahtabulky"/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82000E" w14:paraId="19F2272C" w14:textId="77777777" w:rsidTr="0082000E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8E7DAA0" w14:textId="0F9218A3" w:rsidR="0082000E" w:rsidRDefault="0082000E" w:rsidP="0082000E"/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BAEFCA" w14:textId="72C7DB03" w:rsidR="0082000E" w:rsidRDefault="0082000E" w:rsidP="0082000E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B8DCCAF" w14:textId="77777777" w:rsidR="0082000E" w:rsidRDefault="0082000E" w:rsidP="0082000E">
            <w:pPr>
              <w:pStyle w:val="Obsahtabulky"/>
            </w:pPr>
          </w:p>
        </w:tc>
      </w:tr>
    </w:tbl>
    <w:p w14:paraId="79D59567" w14:textId="77777777" w:rsidR="00C63A50" w:rsidRDefault="00C63A50">
      <w:pPr>
        <w:rPr>
          <w:rFonts w:ascii="Times New Roman" w:hAnsi="Times New Roman"/>
          <w:b/>
        </w:rPr>
      </w:pPr>
    </w:p>
    <w:p w14:paraId="11D18921" w14:textId="48451985" w:rsidR="00C63A50" w:rsidRDefault="003C5E95">
      <w:r>
        <w:rPr>
          <w:rFonts w:ascii="Times New Roman" w:hAnsi="Times New Roman"/>
        </w:rPr>
        <w:t>PPŠ (MPP)se nejčastěji naplňuje v hodinách OV, ZSV, Ps</w:t>
      </w:r>
      <w:r w:rsidR="000D1308">
        <w:rPr>
          <w:rFonts w:ascii="Times New Roman" w:hAnsi="Times New Roman"/>
        </w:rPr>
        <w:t>y</w:t>
      </w:r>
      <w:bookmarkStart w:id="2" w:name="_GoBack"/>
      <w:bookmarkEnd w:id="2"/>
      <w:r>
        <w:rPr>
          <w:rFonts w:ascii="Times New Roman" w:hAnsi="Times New Roman"/>
        </w:rPr>
        <w:t xml:space="preserve"> a dějepisu. Jsou to předměty, v nichž se řeší problematika chování, tolerance, morálky, lidských práv, rasismu ap. Do těchto předmětů byla</w:t>
      </w:r>
    </w:p>
    <w:p w14:paraId="2E868271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integrována témata z problematiky zdraví, zdravého životného stylu. V hodinách českého jazyka se</w:t>
      </w:r>
    </w:p>
    <w:p w14:paraId="7946FF84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seznamují s literárními vzory, a mohou se tak ztotožnit s autoritou, osobností nebo si osvojit</w:t>
      </w:r>
    </w:p>
    <w:p w14:paraId="33C55C52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pozitivní morální hodnoty. V hodinách chemie a biologie se dozvídají o škodlivých látkách a jejich</w:t>
      </w:r>
    </w:p>
    <w:p w14:paraId="357388E3" w14:textId="0C456EB9" w:rsidR="00C63A50" w:rsidRDefault="003C5E95">
      <w:r>
        <w:rPr>
          <w:rFonts w:ascii="Times New Roman" w:hAnsi="Times New Roman"/>
        </w:rPr>
        <w:t xml:space="preserve">účincích na lidský organismus. </w:t>
      </w:r>
    </w:p>
    <w:p w14:paraId="2C5730CD" w14:textId="77777777" w:rsidR="00C63A50" w:rsidRDefault="00C63A50">
      <w:pPr>
        <w:rPr>
          <w:rFonts w:ascii="Times New Roman" w:hAnsi="Times New Roman"/>
        </w:rPr>
      </w:pPr>
    </w:p>
    <w:p w14:paraId="27F7F520" w14:textId="77777777" w:rsidR="00C63A50" w:rsidRDefault="00C63A50">
      <w:pPr>
        <w:rPr>
          <w:rFonts w:ascii="Times New Roman" w:hAnsi="Times New Roman"/>
        </w:rPr>
      </w:pPr>
    </w:p>
    <w:p w14:paraId="6E839F7E" w14:textId="77777777" w:rsidR="00C63A50" w:rsidRDefault="003C5E95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Jednorázové aktivity pro žáky</w:t>
      </w: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 w14:paraId="0A01436E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A8AA0E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aktivity, akce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4CA38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Realizátor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E2B30EF" w14:textId="77777777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C63A50" w14:paraId="75FE54A3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847726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filmy a besedy budou zařazovány podle potřeby</w:t>
            </w:r>
          </w:p>
          <w:p w14:paraId="0DDBE2BF" w14:textId="6938475F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a konkrétní nabídky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7966944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0513229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</w:tbl>
    <w:p w14:paraId="3901FA42" w14:textId="77777777" w:rsidR="00C63A50" w:rsidRDefault="00C63A50">
      <w:pPr>
        <w:rPr>
          <w:rFonts w:ascii="Times New Roman" w:hAnsi="Times New Roman"/>
        </w:rPr>
      </w:pPr>
    </w:p>
    <w:p w14:paraId="1BEA985C" w14:textId="77777777" w:rsidR="00C63A50" w:rsidRDefault="003C5E95">
      <w:r>
        <w:rPr>
          <w:rFonts w:ascii="TimesNewRomanPS-BoldMT" w:hAnsi="TimesNewRomanPS-BoldMT"/>
        </w:rPr>
        <w:t>3. Specifická selektivní (případně indikovaná) prevence pro žáky ve výuce, reagující na individuální situaci ve třídě</w:t>
      </w:r>
    </w:p>
    <w:p w14:paraId="11E3C7DC" w14:textId="77777777" w:rsidR="00C63A50" w:rsidRDefault="003C5E95">
      <w:r>
        <w:rPr>
          <w:rFonts w:ascii="TimesNewRomanPSMT" w:hAnsi="TimesNewRomanPSMT"/>
        </w:rPr>
        <w:t>V současné době ve škole neřešíme žádné problémy ve vztahu k rizikovému chování.</w:t>
      </w:r>
    </w:p>
    <w:p w14:paraId="6A76EC81" w14:textId="77777777" w:rsidR="00C63A50" w:rsidRDefault="00C63A50">
      <w:pPr>
        <w:rPr>
          <w:rFonts w:ascii="TimesNewRomanPS-BoldMT" w:hAnsi="TimesNewRomanPS-BoldMT"/>
        </w:rPr>
      </w:pPr>
    </w:p>
    <w:p w14:paraId="6F5C09CC" w14:textId="77777777" w:rsidR="00C63A50" w:rsidRDefault="003C5E95">
      <w:r>
        <w:rPr>
          <w:rFonts w:ascii="TimesNewRomanPS-BoldMT" w:hAnsi="TimesNewRomanPS-BoldMT"/>
          <w:b/>
        </w:rPr>
        <w:t>4. Ostatní akce v oblasti prevence RCH</w:t>
      </w:r>
    </w:p>
    <w:p w14:paraId="38F0B765" w14:textId="43BBBA9C" w:rsidR="00C63A50" w:rsidRDefault="003C5E95">
      <w:r>
        <w:rPr>
          <w:rFonts w:ascii="TimesNewRomanPSMT" w:hAnsi="TimesNewRomanPSMT"/>
        </w:rPr>
        <w:t xml:space="preserve">Spolupracujeme s hospicem, nemocnicí, zapojili jsme se </w:t>
      </w:r>
      <w:r w:rsidR="00FB7F36">
        <w:rPr>
          <w:rFonts w:ascii="TimesNewRomanPSMT" w:hAnsi="TimesNewRomanPSMT"/>
        </w:rPr>
        <w:t>do preventivních akcí Světluška, Bílá pastelka, Den Ligy proti rakovině</w:t>
      </w:r>
    </w:p>
    <w:p w14:paraId="0D6A5523" w14:textId="77777777" w:rsidR="00C63A50" w:rsidRDefault="00C63A50">
      <w:pPr>
        <w:rPr>
          <w:rFonts w:ascii="TimesNewRomanPS-BoldMT" w:hAnsi="TimesNewRomanPS-BoldMT"/>
          <w:b/>
        </w:rPr>
      </w:pPr>
    </w:p>
    <w:p w14:paraId="4350E3AD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IV. SPOLUPRÁCE S OKOLÍM ŠKOLY</w:t>
      </w:r>
    </w:p>
    <w:tbl>
      <w:tblPr>
        <w:tblW w:w="9599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05"/>
        <w:gridCol w:w="3217"/>
      </w:tblGrid>
      <w:tr w:rsidR="00C63A50" w14:paraId="632285E1" w14:textId="77777777">
        <w:trPr>
          <w:trHeight w:val="573"/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3B3406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Organizace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7478B4B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odborníka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EB7902A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</w:t>
            </w:r>
          </w:p>
        </w:tc>
      </w:tr>
      <w:tr w:rsidR="00C63A50" w14:paraId="443BBA0A" w14:textId="77777777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E76F4DC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PPP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9C79E1" w14:textId="65A68127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Mgr. K. </w:t>
            </w:r>
            <w:proofErr w:type="spellStart"/>
            <w:r w:rsidR="00FB7F36">
              <w:rPr>
                <w:rFonts w:ascii="Times New Roman" w:hAnsi="Times New Roman"/>
              </w:rPr>
              <w:t>Kozicová</w:t>
            </w:r>
            <w:proofErr w:type="spellEnd"/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1FCA466" w14:textId="77777777" w:rsidR="00C63A50" w:rsidRDefault="003C5E95">
            <w:pPr>
              <w:pStyle w:val="Obsahtabulky"/>
            </w:pPr>
            <w:r>
              <w:rPr>
                <w:rFonts w:ascii="Arial" w:hAnsi="Arial"/>
                <w:color w:val="000000"/>
                <w:sz w:val="18"/>
              </w:rPr>
              <w:t>T</w:t>
            </w:r>
            <w:r>
              <w:rPr>
                <w:rFonts w:ascii="Times New Roman" w:hAnsi="Times New Roman"/>
                <w:color w:val="000000"/>
              </w:rPr>
              <w:t>el.: 416 733 015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E-mail: </w:t>
            </w:r>
            <w:hyperlink r:id="rId7">
              <w:r>
                <w:rPr>
                  <w:rStyle w:val="Internetovodkaz"/>
                  <w:rFonts w:ascii="Times New Roman" w:hAnsi="Times New Roman"/>
                  <w:color w:val="000000"/>
                  <w:u w:val="none"/>
                </w:rPr>
                <w:t>litomerice@pppuk.cz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3A50" w14:paraId="0CA27B19" w14:textId="77777777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25CFB6F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poradenská linka pro</w:t>
            </w:r>
          </w:p>
          <w:p w14:paraId="04269716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pedagogy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7EDE96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2E1827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841220220, 777711439</w:t>
            </w:r>
          </w:p>
          <w:p w14:paraId="38616D14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34D4C8C6" w14:textId="77777777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05937F6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soud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C4B5F5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JUDr. M. Lorencová</w:t>
            </w:r>
          </w:p>
          <w:p w14:paraId="5A852675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1214805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13C58506" w14:textId="77777777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AEDC053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zdravotnictví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F813E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Kuldová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1F95DF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0E15252E" w14:textId="77777777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B8CF812" w14:textId="0C8F99E4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A15898F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74ADD35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</w:tbl>
    <w:p w14:paraId="5C4010FA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V. RÁMCOVÝ ČASOVÝ HARMONOGRAM REALIZACE PROGRAMU</w:t>
      </w:r>
    </w:p>
    <w:tbl>
      <w:tblPr>
        <w:tblW w:w="9613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2401"/>
        <w:gridCol w:w="2417"/>
        <w:gridCol w:w="2410"/>
      </w:tblGrid>
      <w:tr w:rsidR="00C63A50" w14:paraId="238EE4B7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0D83AA9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Termín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4F383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42B7EA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Cílová skupina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3A59D43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C63A50" w14:paraId="2CFEA809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BE8FDFF" w14:textId="4E69493B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3. 11. 2020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64FE58" w14:textId="54FB4D6D" w:rsidR="00C63A50" w:rsidRDefault="00FB7F36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7E6696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93262A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001FB32B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812A2D" w14:textId="6A217E39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3. 11. 2020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3BD013" w14:textId="4B943E55" w:rsidR="00C63A50" w:rsidRDefault="00FB7F36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FAA2692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sekunda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D967553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1049B8EA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B292D12" w14:textId="21F451D0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3. 11. 2020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5B2EB13" w14:textId="4109369D" w:rsidR="00C63A50" w:rsidRDefault="00FB7F36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BF11078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A1199E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26B29C15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747B0DC" w14:textId="34F34AC4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3. 11. 2020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458EF8C" w14:textId="2A3F646B" w:rsidR="00C63A50" w:rsidRDefault="00FB7F36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2EA78A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kvarta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82320EA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4DEEA576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7D92BFE" w14:textId="054B4656" w:rsidR="00C63A50" w:rsidRDefault="00FB7F36">
            <w:pPr>
              <w:pStyle w:val="Obsahtabulky"/>
            </w:pPr>
            <w:r>
              <w:t>2</w:t>
            </w:r>
            <w:r w:rsidR="0093292D">
              <w:t>9</w:t>
            </w:r>
            <w:r w:rsidR="003C5E95">
              <w:t xml:space="preserve">. 10. </w:t>
            </w:r>
            <w:r>
              <w:t>2020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799687" w14:textId="5C4C6A41" w:rsidR="00C63A50" w:rsidRDefault="0093292D">
            <w:pPr>
              <w:pStyle w:val="Obsahtabulky"/>
            </w:pPr>
            <w: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0907810" w14:textId="77777777" w:rsidR="00C63A50" w:rsidRDefault="003C5E95">
            <w:pPr>
              <w:pStyle w:val="Obsahtabulky"/>
            </w:pPr>
            <w:r>
              <w:t>1. roč. + kvinta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15AA813" w14:textId="77777777" w:rsidR="00C63A50" w:rsidRDefault="003C5E95">
            <w:pPr>
              <w:pStyle w:val="Obsahtabulky"/>
            </w:pPr>
            <w:r>
              <w:t>Mgr. A. Skokanová</w:t>
            </w:r>
          </w:p>
        </w:tc>
      </w:tr>
      <w:tr w:rsidR="00C63A50" w14:paraId="2457BCE1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4E8CE3" w14:textId="374E782F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5E95">
              <w:rPr>
                <w:rFonts w:ascii="Times New Roman" w:hAnsi="Times New Roman"/>
              </w:rPr>
              <w:t>9. 10. 20</w:t>
            </w:r>
            <w:r w:rsidR="00FB7F36">
              <w:rPr>
                <w:rFonts w:ascii="Times New Roman" w:hAnsi="Times New Roman"/>
              </w:rPr>
              <w:t>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B7FC551" w14:textId="15F579B8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FC1A0F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roč. + sexta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24A381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93292D" w14:paraId="2265D17B" w14:textId="77777777" w:rsidTr="00FB7F36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87240DA" w14:textId="01E37B02" w:rsidR="0093292D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29. 10. 2020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22ED298" w14:textId="71908CC9" w:rsidR="0093292D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9520488" w14:textId="35C930DB" w:rsidR="0093292D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roč. + septima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A84C427" w14:textId="7101A9DD" w:rsidR="0093292D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</w:tbl>
    <w:p w14:paraId="54F5BF75" w14:textId="77777777" w:rsidR="00C63A50" w:rsidRDefault="00C63A50">
      <w:pPr>
        <w:rPr>
          <w:rFonts w:ascii="TimesNewRomanPS-BoldMT" w:hAnsi="TimesNewRomanPS-BoldMT"/>
          <w:b/>
        </w:rPr>
      </w:pPr>
    </w:p>
    <w:p w14:paraId="72BEBC6C" w14:textId="77777777" w:rsidR="00C63A50" w:rsidRDefault="00C63A50">
      <w:pPr>
        <w:rPr>
          <w:rFonts w:ascii="Times New Roman" w:hAnsi="Times New Roman"/>
        </w:rPr>
      </w:pPr>
    </w:p>
    <w:p w14:paraId="1A4F8208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VI. POSTUP ŠKOLY PŘI VÝSKYTU A ZNEUŽÍVÁNÍ NÁVYKOVÝCH</w:t>
      </w:r>
    </w:p>
    <w:p w14:paraId="773C3E0D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LÁTEK</w:t>
      </w:r>
    </w:p>
    <w:p w14:paraId="5D256E0F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Vycházíme ze školního řádu</w:t>
      </w:r>
    </w:p>
    <w:p w14:paraId="7FFC20AB" w14:textId="77777777" w:rsidR="00C63A50" w:rsidRDefault="00C63A50">
      <w:pPr>
        <w:rPr>
          <w:rFonts w:ascii="TimesNewRomanPSMT" w:hAnsi="TimesNewRomanPSMT"/>
        </w:rPr>
      </w:pPr>
    </w:p>
    <w:p w14:paraId="067E3D8E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VII. PROGRAM PROTI ŠIKANOVÁNÍ</w:t>
      </w:r>
    </w:p>
    <w:p w14:paraId="5137C6D4" w14:textId="7E40124A" w:rsidR="00C63A50" w:rsidRPr="0093292D" w:rsidRDefault="003C5E95" w:rsidP="0093292D">
      <w:pPr>
        <w:widowControl/>
        <w:numPr>
          <w:ilvl w:val="0"/>
          <w:numId w:val="1"/>
        </w:numPr>
        <w:pBdr>
          <w:top w:val="single" w:sz="6" w:space="0" w:color="EFECEC"/>
          <w:left w:val="single" w:sz="6" w:space="0" w:color="EFECEC"/>
          <w:bottom w:val="single" w:sz="6" w:space="0" w:color="EFECEC"/>
          <w:right w:val="single" w:sz="6" w:space="0" w:color="EFECEC"/>
        </w:pBdr>
        <w:shd w:val="clear" w:color="auto" w:fill="FDFDFD"/>
        <w:overflowPunct/>
        <w:spacing w:before="225" w:after="225"/>
        <w:ind w:left="330"/>
        <w:rPr>
          <w:rFonts w:ascii="Arial" w:eastAsia="Times New Roman" w:hAnsi="Arial" w:cs="Arial"/>
          <w:color w:val="2F2F2F"/>
          <w:sz w:val="21"/>
          <w:szCs w:val="21"/>
          <w:lang w:eastAsia="cs-CZ" w:bidi="ar-SA"/>
        </w:rPr>
      </w:pPr>
      <w:r>
        <w:rPr>
          <w:rFonts w:ascii="TimesNewRomanPSMT" w:hAnsi="TimesNewRomanPSMT"/>
        </w:rPr>
        <w:t>Snažíme se co nejrychleji odhalit a začít řešit případnou šikanu.</w:t>
      </w:r>
      <w:r w:rsidR="0093292D">
        <w:rPr>
          <w:rFonts w:ascii="TimesNewRomanPSMT" w:hAnsi="TimesNewRomanPSMT"/>
        </w:rPr>
        <w:t xml:space="preserve"> Vycházíme z Metodického pokynu k prevenci a řešení šikany 2016 (č.j. MŠMT-211492016)</w:t>
      </w:r>
      <w:r w:rsidR="0093292D">
        <w:rPr>
          <w:rFonts w:ascii="Arial" w:eastAsia="Times New Roman" w:hAnsi="Arial" w:cs="Arial"/>
          <w:color w:val="2F2F2F"/>
          <w:sz w:val="21"/>
          <w:szCs w:val="21"/>
          <w:lang w:eastAsia="cs-CZ" w:bidi="ar-SA"/>
        </w:rPr>
        <w:t xml:space="preserve">. </w:t>
      </w:r>
      <w:r w:rsidRPr="0093292D">
        <w:rPr>
          <w:rFonts w:ascii="TimesNewRomanPSMT" w:hAnsi="TimesNewRomanPSMT"/>
        </w:rPr>
        <w:t xml:space="preserve"> Postupujeme následujícím</w:t>
      </w:r>
      <w:r w:rsidR="0093292D">
        <w:rPr>
          <w:rFonts w:ascii="TimesNewRomanPSMT" w:hAnsi="TimesNewRomanPSMT"/>
        </w:rPr>
        <w:t xml:space="preserve"> </w:t>
      </w:r>
      <w:r w:rsidRPr="0093292D">
        <w:rPr>
          <w:rFonts w:ascii="TimesNewRomanPSMT" w:hAnsi="TimesNewRomanPSMT"/>
        </w:rPr>
        <w:t>způsobem:</w:t>
      </w:r>
    </w:p>
    <w:p w14:paraId="63D39180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1. odhalit šikanu</w:t>
      </w:r>
    </w:p>
    <w:p w14:paraId="4681B736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2. vyšetřit</w:t>
      </w:r>
    </w:p>
    <w:p w14:paraId="795E790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3. </w:t>
      </w:r>
      <w:proofErr w:type="gramStart"/>
      <w:r>
        <w:rPr>
          <w:rFonts w:ascii="TimesNewRomanPSMT" w:hAnsi="TimesNewRomanPSMT"/>
        </w:rPr>
        <w:t>změnit - napravit</w:t>
      </w:r>
      <w:proofErr w:type="gramEnd"/>
    </w:p>
    <w:p w14:paraId="38568073" w14:textId="7A5F73C0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4</w:t>
      </w:r>
      <w:r w:rsidR="0093292D"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pomoci - léčit</w:t>
      </w:r>
      <w:proofErr w:type="gramEnd"/>
    </w:p>
    <w:p w14:paraId="698A938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Metody vyšetřování a nápravy jsou volené podle stupně závažnosti šikany. Nejprve se snažíme řešit</w:t>
      </w:r>
    </w:p>
    <w:p w14:paraId="044A23B2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problém šikany svými silami, teprve tehdy, když toho nejsme schopni, se obracíme na odborníky. V</w:t>
      </w:r>
    </w:p>
    <w:p w14:paraId="2B4816FE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případě zjištění šikany spolupracuje výchovný poradce, metodik prevence a třídní pedagog, popř. se</w:t>
      </w:r>
    </w:p>
    <w:p w14:paraId="07A6D203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obracíme na odborníka z PPP v Litoměřicích.</w:t>
      </w:r>
    </w:p>
    <w:p w14:paraId="25D3785C" w14:textId="53D5972D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Vždy je důležitá pomoc rodičů!</w:t>
      </w:r>
    </w:p>
    <w:p w14:paraId="3CBD2EE6" w14:textId="441582D9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1.V počátcích se snažíme problém šikany řešit sami (první až třetí stadium): skupina nepřijala</w:t>
      </w:r>
    </w:p>
    <w:p w14:paraId="40BD005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normy a náprava je možná</w:t>
      </w:r>
    </w:p>
    <w:p w14:paraId="2DC34B85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a) vyšetřování probíhá ve škole, bez zásahu odborníka</w:t>
      </w:r>
    </w:p>
    <w:p w14:paraId="38350A7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zjišťujeme co nejvíc informací (volíme formu rozhovoru se svědky)</w:t>
      </w:r>
    </w:p>
    <w:p w14:paraId="65DED583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- individuální pohovory s aktéry (svědky, agresorem a obětí, aniž by došlo k jejich setkání)</w:t>
      </w:r>
    </w:p>
    <w:p w14:paraId="30B1E678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-snaha o zajištění co největšího bezpečí</w:t>
      </w:r>
    </w:p>
    <w:p w14:paraId="33E3684E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rozhovor s agresorem (vždy v přítomnosti celého týmu)</w:t>
      </w:r>
    </w:p>
    <w:p w14:paraId="3625429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b) náprava je nejčastěji realizována pomocí trestu, který by měl vést k zastavení agresivity a přijetí</w:t>
      </w:r>
    </w:p>
    <w:p w14:paraId="4E7874EB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obecných norem</w:t>
      </w:r>
    </w:p>
    <w:p w14:paraId="7E2A41F2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-pohovor s agresorem (i rodiči)</w:t>
      </w:r>
    </w:p>
    <w:p w14:paraId="3630D44E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potrestání před třídou (jedná se o závažné porušení školního řádu a trest musí být</w:t>
      </w:r>
    </w:p>
    <w:p w14:paraId="0A4D83B0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adekvátní druhu provinění) - vysvětlení přijatých opatření a pojmenování viníků</w:t>
      </w:r>
    </w:p>
    <w:p w14:paraId="5AC1B820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ochrana oběti (pomoc </w:t>
      </w:r>
      <w:proofErr w:type="gramStart"/>
      <w:r>
        <w:rPr>
          <w:rFonts w:ascii="TimesNewRomanPSMT" w:hAnsi="TimesNewRomanPSMT"/>
        </w:rPr>
        <w:t>silnějších - hvězd</w:t>
      </w:r>
      <w:proofErr w:type="gramEnd"/>
      <w:r>
        <w:rPr>
          <w:rFonts w:ascii="TimesNewRomanPSMT" w:hAnsi="TimesNewRomanPSMT"/>
        </w:rPr>
        <w:t xml:space="preserve"> třídy, kamarádů, zvýšený dohled pedagogů,</w:t>
      </w:r>
    </w:p>
    <w:p w14:paraId="54C17E83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bezpečnější prostředí díky trestům pro </w:t>
      </w:r>
      <w:proofErr w:type="gramStart"/>
      <w:r>
        <w:rPr>
          <w:rFonts w:ascii="TimesNewRomanPSMT" w:hAnsi="TimesNewRomanPSMT"/>
        </w:rPr>
        <w:t>viníky - vím</w:t>
      </w:r>
      <w:proofErr w:type="gramEnd"/>
      <w:r>
        <w:rPr>
          <w:rFonts w:ascii="TimesNewRomanPSMT" w:hAnsi="TimesNewRomanPSMT"/>
        </w:rPr>
        <w:t>, že se mohu bránit)</w:t>
      </w:r>
    </w:p>
    <w:p w14:paraId="1E1F4E18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c) realizace pomoci</w:t>
      </w:r>
    </w:p>
    <w:p w14:paraId="3203B4C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přesvědčení skupiny o nutnosti změny vztahů a vzájemné </w:t>
      </w:r>
      <w:proofErr w:type="gramStart"/>
      <w:r>
        <w:rPr>
          <w:rFonts w:ascii="TimesNewRomanPSMT" w:hAnsi="TimesNewRomanPSMT"/>
        </w:rPr>
        <w:t>pomoci - nová</w:t>
      </w:r>
      <w:proofErr w:type="gramEnd"/>
      <w:r>
        <w:rPr>
          <w:rFonts w:ascii="TimesNewRomanPSMT" w:hAnsi="TimesNewRomanPSMT"/>
        </w:rPr>
        <w:t xml:space="preserve"> pravidla</w:t>
      </w:r>
    </w:p>
    <w:p w14:paraId="533B09C3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zvýšená péče ŠMP, výchovného poradce a třídního učitele v ozdravném procesu (hry,</w:t>
      </w:r>
    </w:p>
    <w:p w14:paraId="1AF26505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diskuse, dotazníky)</w:t>
      </w:r>
    </w:p>
    <w:p w14:paraId="601A28DC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podpora ve schopnosti bránit se šikaně</w:t>
      </w:r>
    </w:p>
    <w:p w14:paraId="669E7B0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práce s </w:t>
      </w:r>
      <w:proofErr w:type="gramStart"/>
      <w:r>
        <w:rPr>
          <w:rFonts w:ascii="TimesNewRomanPSMT" w:hAnsi="TimesNewRomanPSMT"/>
        </w:rPr>
        <w:t>agresorem :</w:t>
      </w:r>
      <w:proofErr w:type="gramEnd"/>
      <w:r>
        <w:rPr>
          <w:rFonts w:ascii="TimesNewRomanPSMT" w:hAnsi="TimesNewRomanPSMT"/>
        </w:rPr>
        <w:t xml:space="preserve"> stanovení pravidel a nastavení případných trestů při jejich neplnění,</w:t>
      </w:r>
    </w:p>
    <w:p w14:paraId="68E2A61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náprava chování, změna hodnotového systému., popř. pomoc odborníka (PPP.)</w:t>
      </w:r>
    </w:p>
    <w:p w14:paraId="5A0AA56F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2. Pokročilá šikana: pravidla jsou většinou kolektivu přijata (čtvrtý a pátý stupeň)</w:t>
      </w:r>
    </w:p>
    <w:p w14:paraId="65796E6F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škola není schopna sama řešit, a proto spolupracujeme s odborníky (PPP, orgánem sociálně</w:t>
      </w:r>
    </w:p>
    <w:p w14:paraId="7E8E93B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právní ochrany dítěte, Policií ČR)</w:t>
      </w:r>
    </w:p>
    <w:p w14:paraId="3EC64CFE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ochrana a podpora oběti (izolace od agresora)</w:t>
      </w:r>
    </w:p>
    <w:p w14:paraId="5884810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vzájemná spolupráce pedagogů při vyšetřování, které je vedené předem dohodnutým</w:t>
      </w:r>
    </w:p>
    <w:p w14:paraId="6E566100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způsobem</w:t>
      </w:r>
    </w:p>
    <w:p w14:paraId="02D42215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(vše psát) - výchovná komise (5 </w:t>
      </w:r>
      <w:proofErr w:type="gramStart"/>
      <w:r>
        <w:rPr>
          <w:rFonts w:ascii="TimesNewRomanPSMT" w:hAnsi="TimesNewRomanPSMT"/>
        </w:rPr>
        <w:t>členů - včetně</w:t>
      </w:r>
      <w:proofErr w:type="gramEnd"/>
      <w:r>
        <w:rPr>
          <w:rFonts w:ascii="TimesNewRomanPSMT" w:hAnsi="TimesNewRomanPSMT"/>
        </w:rPr>
        <w:t xml:space="preserve"> ředitele školy a zástupce rodičů - ne</w:t>
      </w:r>
    </w:p>
    <w:p w14:paraId="1F2C3475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agresora) max. 30 minut</w:t>
      </w:r>
    </w:p>
    <w:p w14:paraId="7DE5222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izolace agresora od pomocníků (nemohou se domluvit na výpovědi a ovlivňovat ostatní)</w:t>
      </w:r>
    </w:p>
    <w:p w14:paraId="5A5C251B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nahlášení policii a následné vyšetřování</w:t>
      </w:r>
    </w:p>
    <w:p w14:paraId="1C086F3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vyhledání pomoci oběti (PPP, psychiatr, psychoterapeut...), popř. odchod oběti do jiné</w:t>
      </w:r>
    </w:p>
    <w:p w14:paraId="0A9FC590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školy</w:t>
      </w:r>
    </w:p>
    <w:p w14:paraId="2E6ACF5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- náprava je velmi složitá</w:t>
      </w:r>
    </w:p>
    <w:p w14:paraId="52A15F59" w14:textId="77777777" w:rsidR="00C63A50" w:rsidRDefault="00C63A50">
      <w:pPr>
        <w:rPr>
          <w:rFonts w:ascii="TimesNewRomanPSMT" w:hAnsi="TimesNewRomanPSMT"/>
        </w:rPr>
      </w:pPr>
    </w:p>
    <w:p w14:paraId="13D3C741" w14:textId="77777777" w:rsidR="00C63A50" w:rsidRDefault="003C5E95">
      <w:r>
        <w:rPr>
          <w:rFonts w:ascii="TimesNewRomanPS-BoldMT" w:hAnsi="TimesNewRomanPS-BoldMT"/>
          <w:b/>
          <w:sz w:val="28"/>
        </w:rPr>
        <w:t>VIII. EVIDENCE A ZPŮSOB VYHODNOCENÍ PPŠ (MPP)</w:t>
      </w:r>
    </w:p>
    <w:p w14:paraId="3E8FCDFF" w14:textId="3EC6081C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Informace o výskytu rizikového chování si vedeme průběžně a jsou evidovány v </w:t>
      </w:r>
      <w:r w:rsidR="0093292D">
        <w:rPr>
          <w:rFonts w:ascii="TimesNewRomanPSMT" w:hAnsi="TimesNewRomanPSMT"/>
        </w:rPr>
        <w:t>tištěné</w:t>
      </w:r>
      <w:r>
        <w:rPr>
          <w:rFonts w:ascii="TimesNewRomanPSMT" w:hAnsi="TimesNewRomanPSMT"/>
        </w:rPr>
        <w:t xml:space="preserve"> podobě. Elektronickým a </w:t>
      </w:r>
      <w:r w:rsidR="0093292D">
        <w:rPr>
          <w:rFonts w:ascii="TimesNewRomanPSMT" w:hAnsi="TimesNewRomanPSMT"/>
        </w:rPr>
        <w:t>tištěným</w:t>
      </w:r>
      <w:r>
        <w:rPr>
          <w:rFonts w:ascii="TimesNewRomanPSMT" w:hAnsi="TimesNewRomanPSMT"/>
        </w:rPr>
        <w:t xml:space="preserve"> způsobem jsou evidovány záznamy o školení pedagogů a preventivních aktivitách pro žáky.</w:t>
      </w:r>
    </w:p>
    <w:p w14:paraId="2DDE911F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Pedagogové budou o plnění MPP informováni na čtvrtletních poradách a podle okamžité potřeby.</w:t>
      </w:r>
    </w:p>
    <w:p w14:paraId="0921C084" w14:textId="1C3BD779" w:rsidR="00C63A50" w:rsidRDefault="003C5E95" w:rsidP="0093292D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Dalším informačním zdrojem jsou jim internetové stránky školy a nástěnka</w:t>
      </w:r>
      <w:r w:rsidR="0093292D">
        <w:rPr>
          <w:rFonts w:ascii="TimesNewRomanPSMT" w:hAnsi="TimesNewRomanPSMT"/>
        </w:rPr>
        <w:t>.</w:t>
      </w:r>
    </w:p>
    <w:p w14:paraId="6EE32FAA" w14:textId="77777777" w:rsidR="00C63A50" w:rsidRDefault="00C63A50">
      <w:pPr>
        <w:rPr>
          <w:rFonts w:ascii="TimesNewRomanPSMT" w:hAnsi="TimesNewRomanPSMT"/>
        </w:rPr>
      </w:pPr>
    </w:p>
    <w:p w14:paraId="1CA870F0" w14:textId="77777777" w:rsidR="00C63A50" w:rsidRDefault="00C63A50">
      <w:pPr>
        <w:rPr>
          <w:rFonts w:ascii="TimesNewRomanPSMT" w:hAnsi="TimesNewRomanPSMT"/>
        </w:rPr>
      </w:pPr>
    </w:p>
    <w:p w14:paraId="05017B7C" w14:textId="77777777" w:rsidR="00C63A50" w:rsidRDefault="00C63A50">
      <w:pPr>
        <w:rPr>
          <w:rFonts w:ascii="TimesNewRomanPSMT" w:hAnsi="TimesNewRomanPSMT"/>
        </w:rPr>
      </w:pPr>
    </w:p>
    <w:p w14:paraId="24EB04C9" w14:textId="77777777" w:rsidR="00C63A50" w:rsidRDefault="00C63A50">
      <w:pPr>
        <w:rPr>
          <w:rFonts w:ascii="TimesNewRomanPSMT" w:hAnsi="TimesNewRomanPSMT"/>
        </w:rPr>
      </w:pPr>
    </w:p>
    <w:p w14:paraId="67236A75" w14:textId="77777777" w:rsidR="00C63A50" w:rsidRDefault="00C63A50">
      <w:pPr>
        <w:rPr>
          <w:rFonts w:ascii="TimesNewRomanPSMT" w:hAnsi="TimesNewRomanPSMT"/>
        </w:rPr>
      </w:pPr>
    </w:p>
    <w:p w14:paraId="54B809BB" w14:textId="77777777" w:rsidR="00C63A50" w:rsidRDefault="00C63A50">
      <w:pPr>
        <w:rPr>
          <w:rFonts w:ascii="TimesNewRomanPSMT" w:hAnsi="TimesNewRomanPSMT"/>
        </w:rPr>
      </w:pPr>
    </w:p>
    <w:p w14:paraId="335A351C" w14:textId="77777777" w:rsidR="00C63A50" w:rsidRDefault="00C63A50">
      <w:pPr>
        <w:rPr>
          <w:rFonts w:ascii="TimesNewRomanPSMT" w:hAnsi="TimesNewRomanPSMT"/>
        </w:rPr>
      </w:pPr>
    </w:p>
    <w:p w14:paraId="26B43569" w14:textId="77777777" w:rsidR="00C63A50" w:rsidRDefault="00C63A50">
      <w:pPr>
        <w:rPr>
          <w:rFonts w:ascii="TimesNewRomanPSMT" w:hAnsi="TimesNewRomanPSMT"/>
        </w:rPr>
      </w:pPr>
    </w:p>
    <w:p w14:paraId="6A71C67F" w14:textId="77777777" w:rsidR="00C63A50" w:rsidRDefault="00C63A50">
      <w:pPr>
        <w:rPr>
          <w:rFonts w:ascii="TimesNewRomanPSMT" w:hAnsi="TimesNewRomanPSMT"/>
        </w:rPr>
      </w:pPr>
    </w:p>
    <w:p w14:paraId="29D8EFAC" w14:textId="77777777" w:rsidR="00C63A50" w:rsidRDefault="00C63A50">
      <w:pPr>
        <w:rPr>
          <w:rFonts w:ascii="TimesNewRomanPSMT" w:hAnsi="TimesNewRomanPSMT"/>
        </w:rPr>
      </w:pPr>
    </w:p>
    <w:p w14:paraId="026F64CB" w14:textId="77777777" w:rsidR="00C63A50" w:rsidRDefault="00C63A50">
      <w:pPr>
        <w:rPr>
          <w:rFonts w:ascii="TimesNewRomanPSMT" w:hAnsi="TimesNewRomanPSMT"/>
        </w:rPr>
      </w:pPr>
    </w:p>
    <w:p w14:paraId="067A61EB" w14:textId="77777777" w:rsidR="00C63A50" w:rsidRDefault="00C63A50">
      <w:pPr>
        <w:rPr>
          <w:rFonts w:ascii="TimesNewRomanPSMT" w:hAnsi="TimesNewRomanPSMT"/>
        </w:rPr>
      </w:pPr>
    </w:p>
    <w:p w14:paraId="200B2142" w14:textId="77777777" w:rsidR="00C63A50" w:rsidRDefault="00C63A50">
      <w:pPr>
        <w:rPr>
          <w:rFonts w:ascii="TimesNewRomanPSMT" w:hAnsi="TimesNewRomanPSMT"/>
        </w:rPr>
      </w:pPr>
    </w:p>
    <w:p w14:paraId="6607A3E0" w14:textId="77777777" w:rsidR="00C63A50" w:rsidRDefault="00C63A50">
      <w:pPr>
        <w:rPr>
          <w:rFonts w:ascii="TimesNewRomanPSMT" w:hAnsi="TimesNewRomanPSMT"/>
        </w:rPr>
      </w:pPr>
    </w:p>
    <w:p w14:paraId="4E26C132" w14:textId="77777777" w:rsidR="00C63A50" w:rsidRDefault="00C63A50">
      <w:pPr>
        <w:rPr>
          <w:rFonts w:ascii="TimesNewRomanPSMT" w:hAnsi="TimesNewRomanPSMT"/>
        </w:rPr>
      </w:pPr>
    </w:p>
    <w:p w14:paraId="3FCE8437" w14:textId="77777777" w:rsidR="00C63A50" w:rsidRDefault="00C63A50">
      <w:pPr>
        <w:rPr>
          <w:rFonts w:ascii="TimesNewRomanPSMT" w:hAnsi="TimesNewRomanPSMT"/>
        </w:rPr>
      </w:pPr>
    </w:p>
    <w:p w14:paraId="70B2FEC8" w14:textId="77777777" w:rsidR="00C63A50" w:rsidRDefault="00C63A50">
      <w:pPr>
        <w:rPr>
          <w:rFonts w:ascii="TimesNewRomanPSMT" w:hAnsi="TimesNewRomanPSMT"/>
        </w:rPr>
      </w:pPr>
    </w:p>
    <w:p w14:paraId="1DE51F77" w14:textId="77777777" w:rsidR="00C63A50" w:rsidRDefault="00C63A50">
      <w:pPr>
        <w:rPr>
          <w:rFonts w:ascii="TimesNewRomanPSMT" w:hAnsi="TimesNewRomanPSMT"/>
        </w:rPr>
      </w:pPr>
    </w:p>
    <w:p w14:paraId="6E7BFC79" w14:textId="77777777" w:rsidR="0093292D" w:rsidRDefault="0093292D">
      <w:pPr>
        <w:rPr>
          <w:rFonts w:ascii="TimesNewRomanPSMT" w:hAnsi="TimesNewRomanPSMT"/>
        </w:rPr>
      </w:pPr>
    </w:p>
    <w:p w14:paraId="527B2C5F" w14:textId="4E31FB21" w:rsidR="00C63A50" w:rsidRDefault="003C5E95">
      <w:r>
        <w:rPr>
          <w:rFonts w:ascii="TimesNewRomanPS-BoldMT" w:hAnsi="TimesNewRomanPS-BoldMT"/>
          <w:b/>
          <w:sz w:val="28"/>
        </w:rPr>
        <w:t>IV. PŘÍLOHY</w:t>
      </w:r>
    </w:p>
    <w:p w14:paraId="5A6212CD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Webové stránky nabízející informace k prevenci a nabízející primární prevenci</w:t>
      </w:r>
    </w:p>
    <w:p w14:paraId="1A385C1C" w14:textId="04AD37FB" w:rsidR="00620485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pppuk.cz</w:t>
      </w:r>
      <w:r w:rsidR="00620485">
        <w:rPr>
          <w:rFonts w:ascii="TimesNewRomanPSMT" w:hAnsi="TimesNewRomanPSMT"/>
        </w:rPr>
        <w:t xml:space="preserve"> – souhrn základních dokumentů k prevenci</w:t>
      </w:r>
    </w:p>
    <w:p w14:paraId="5794555C" w14:textId="4AF6EDDF" w:rsidR="00620485" w:rsidRDefault="00620485">
      <w:pPr>
        <w:rPr>
          <w:rFonts w:ascii="TimesNewRomanPSMT" w:hAnsi="TimesNewRomanPSMT"/>
        </w:rPr>
      </w:pPr>
      <w:r w:rsidRPr="00620485">
        <w:rPr>
          <w:rFonts w:ascii="TimesNewRomanPSMT" w:hAnsi="TimesNewRomanPSMT"/>
        </w:rPr>
        <w:t>http://www.minimalizacesikany.cz/</w:t>
      </w:r>
      <w:r>
        <w:rPr>
          <w:rFonts w:ascii="TimesNewRomanPSMT" w:hAnsi="TimesNewRomanPSMT"/>
        </w:rPr>
        <w:t xml:space="preserve"> Minimalizace šikany</w:t>
      </w:r>
    </w:p>
    <w:p w14:paraId="3F96A08B" w14:textId="67ECB23F" w:rsidR="00620485" w:rsidRDefault="00620485">
      <w:pPr>
        <w:rPr>
          <w:rFonts w:ascii="TimesNewRomanPSMT" w:hAnsi="TimesNewRomanPSMT"/>
        </w:rPr>
      </w:pPr>
      <w:r w:rsidRPr="00620485">
        <w:rPr>
          <w:rFonts w:ascii="TimesNewRomanPSMT" w:hAnsi="TimesNewRomanPSMT"/>
        </w:rPr>
        <w:t>http://www.spolecnekbezpeci.cz/</w:t>
      </w:r>
      <w:r>
        <w:rPr>
          <w:rFonts w:ascii="TimesNewRomanPSMT" w:hAnsi="TimesNewRomanPSMT"/>
        </w:rPr>
        <w:t xml:space="preserve">   Společně k bezpečí</w:t>
      </w:r>
    </w:p>
    <w:p w14:paraId="161E8357" w14:textId="2072596B" w:rsidR="00620485" w:rsidRDefault="003D36B9">
      <w:pPr>
        <w:rPr>
          <w:rFonts w:ascii="TimesNewRomanPSMT" w:hAnsi="TimesNewRomanPSMT"/>
        </w:rPr>
      </w:pPr>
      <w:hyperlink r:id="rId8" w:history="1">
        <w:r w:rsidR="00620485" w:rsidRPr="00D76429">
          <w:rPr>
            <w:rStyle w:val="Hypertextovodkaz"/>
            <w:rFonts w:ascii="TimesNewRomanPSMT" w:hAnsi="TimesNewRomanPSMT"/>
          </w:rPr>
          <w:t>http://www.odyssea.cz/</w:t>
        </w:r>
      </w:hyperlink>
      <w:r w:rsidR="00620485">
        <w:rPr>
          <w:rFonts w:ascii="TimesNewRomanPSMT" w:hAnsi="TimesNewRomanPSMT"/>
        </w:rPr>
        <w:t xml:space="preserve">    OSV</w:t>
      </w:r>
    </w:p>
    <w:p w14:paraId="4C2B33F4" w14:textId="3F4C4263" w:rsidR="00620485" w:rsidRDefault="003D36B9">
      <w:pPr>
        <w:rPr>
          <w:rFonts w:ascii="TimesNewRomanPSMT" w:hAnsi="TimesNewRomanPSMT"/>
        </w:rPr>
      </w:pPr>
      <w:hyperlink r:id="rId9" w:history="1">
        <w:r w:rsidR="00620485" w:rsidRPr="00D76429">
          <w:rPr>
            <w:rStyle w:val="Hypertextovodkaz"/>
            <w:rFonts w:ascii="TimesNewRomanPSMT" w:hAnsi="TimesNewRomanPSMT"/>
          </w:rPr>
          <w:t>https://linkaztracenedite.cz/</w:t>
        </w:r>
      </w:hyperlink>
      <w:r w:rsidR="00620485">
        <w:rPr>
          <w:rFonts w:ascii="TimesNewRomanPSMT" w:hAnsi="TimesNewRomanPSMT"/>
        </w:rPr>
        <w:t xml:space="preserve">   Linka pro rodinu a školu</w:t>
      </w:r>
    </w:p>
    <w:p w14:paraId="6B9B9BA4" w14:textId="763214F2" w:rsidR="00620485" w:rsidRDefault="003D36B9">
      <w:pPr>
        <w:rPr>
          <w:rFonts w:ascii="TimesNewRomanPSMT" w:hAnsi="TimesNewRomanPSMT"/>
        </w:rPr>
      </w:pPr>
      <w:hyperlink r:id="rId10" w:history="1">
        <w:r w:rsidR="00620485" w:rsidRPr="00D76429">
          <w:rPr>
            <w:rStyle w:val="Hypertextovodkaz"/>
            <w:rFonts w:ascii="TimesNewRomanPSMT" w:hAnsi="TimesNewRomanPSMT"/>
          </w:rPr>
          <w:t>https://bezpecne-online.ncbi.cz/</w:t>
        </w:r>
      </w:hyperlink>
      <w:r w:rsidR="00620485">
        <w:rPr>
          <w:rFonts w:ascii="TimesNewRomanPSMT" w:hAnsi="TimesNewRomanPSMT"/>
        </w:rPr>
        <w:t xml:space="preserve">  Bezpečně online</w:t>
      </w:r>
    </w:p>
    <w:p w14:paraId="0A5C95A6" w14:textId="7684CE75" w:rsidR="00620485" w:rsidRDefault="003D36B9">
      <w:pPr>
        <w:rPr>
          <w:rFonts w:ascii="TimesNewRomanPSMT" w:hAnsi="TimesNewRomanPSMT"/>
        </w:rPr>
      </w:pPr>
      <w:hyperlink r:id="rId11" w:history="1">
        <w:r w:rsidR="00620485" w:rsidRPr="00D76429">
          <w:rPr>
            <w:rStyle w:val="Hypertextovodkaz"/>
            <w:rFonts w:ascii="TimesNewRomanPSMT" w:hAnsi="TimesNewRomanPSMT"/>
          </w:rPr>
          <w:t>http://www.bezpecnyinternet.cz/</w:t>
        </w:r>
      </w:hyperlink>
      <w:r w:rsidR="00620485">
        <w:rPr>
          <w:rFonts w:ascii="TimesNewRomanPSMT" w:hAnsi="TimesNewRomanPSMT"/>
        </w:rPr>
        <w:t xml:space="preserve">  Bezpečný internet</w:t>
      </w:r>
      <w:r w:rsidR="00537BBC">
        <w:rPr>
          <w:rFonts w:ascii="TimesNewRomanPSMT" w:hAnsi="TimesNewRomanPSMT"/>
        </w:rPr>
        <w:t xml:space="preserve"> (i pro rodiče)</w:t>
      </w:r>
    </w:p>
    <w:p w14:paraId="2A77B1E6" w14:textId="76F3603F" w:rsidR="00620485" w:rsidRDefault="003D36B9">
      <w:pPr>
        <w:rPr>
          <w:rFonts w:ascii="TimesNewRomanPSMT" w:hAnsi="TimesNewRomanPSMT"/>
        </w:rPr>
      </w:pPr>
      <w:hyperlink r:id="rId12" w:history="1">
        <w:r w:rsidR="00620485" w:rsidRPr="00D76429">
          <w:rPr>
            <w:rStyle w:val="Hypertextovodkaz"/>
            <w:rFonts w:ascii="TimesNewRomanPSMT" w:hAnsi="TimesNewRomanPSMT"/>
          </w:rPr>
          <w:t>http://www.anabell.cz/</w:t>
        </w:r>
      </w:hyperlink>
      <w:r w:rsidR="00620485">
        <w:rPr>
          <w:rFonts w:ascii="TimesNewRomanPSMT" w:hAnsi="TimesNewRomanPSMT"/>
        </w:rPr>
        <w:t xml:space="preserve">  Poruchy příjmu potravy</w:t>
      </w:r>
    </w:p>
    <w:p w14:paraId="2465C8A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Socioklima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eu</w:t>
      </w:r>
      <w:proofErr w:type="spellEnd"/>
      <w:r>
        <w:rPr>
          <w:rFonts w:ascii="TimesNewRomanPSMT" w:hAnsi="TimesNewRomanPSMT"/>
        </w:rPr>
        <w:t xml:space="preserve"> (placené stránky) p. </w:t>
      </w:r>
      <w:proofErr w:type="spellStart"/>
      <w:r>
        <w:rPr>
          <w:rFonts w:ascii="TimesNewRomanPSMT" w:hAnsi="TimesNewRomanPSMT"/>
        </w:rPr>
        <w:t>Zd</w:t>
      </w:r>
      <w:proofErr w:type="spellEnd"/>
      <w:r>
        <w:rPr>
          <w:rFonts w:ascii="TimesNewRomanPSMT" w:hAnsi="TimesNewRomanPSMT"/>
        </w:rPr>
        <w:t>. Kubálek 777 102 470</w:t>
      </w:r>
    </w:p>
    <w:p w14:paraId="037905A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jci-cz</w:t>
      </w:r>
      <w:proofErr w:type="spellEnd"/>
      <w:r>
        <w:rPr>
          <w:rFonts w:ascii="TimesNewRomanPSMT" w:hAnsi="TimesNewRomanPSMT"/>
        </w:rPr>
        <w:t>. (školení pro pedagogy)</w:t>
      </w:r>
    </w:p>
    <w:p w14:paraId="54DAC43D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bis.cz (extremismus)</w:t>
      </w:r>
    </w:p>
    <w:p w14:paraId="67A73991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mvcr.cz (extremismus)</w:t>
      </w:r>
    </w:p>
    <w:p w14:paraId="15584E9D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infoportal.cz (stránky </w:t>
      </w:r>
      <w:proofErr w:type="spellStart"/>
      <w:r>
        <w:rPr>
          <w:rFonts w:ascii="TimesNewRomanPSMT" w:hAnsi="TimesNewRomanPSMT"/>
        </w:rPr>
        <w:t>minist</w:t>
      </w:r>
      <w:proofErr w:type="spellEnd"/>
      <w:r>
        <w:rPr>
          <w:rFonts w:ascii="TimesNewRomanPSMT" w:hAnsi="TimesNewRomanPSMT"/>
        </w:rPr>
        <w:t>. školství)</w:t>
      </w:r>
    </w:p>
    <w:p w14:paraId="77CC95D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adiktologie.cz (materiál ke drogám)</w:t>
      </w:r>
    </w:p>
    <w:p w14:paraId="7E9CDA13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odrogach.cz</w:t>
      </w:r>
    </w:p>
    <w:p w14:paraId="6267190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drogy-info.cz</w:t>
      </w:r>
    </w:p>
    <w:p w14:paraId="2B3084F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minimalizacesikany@aisis.cz 737 984 824 (p. J. Udatná, P. Vinš)</w:t>
      </w:r>
    </w:p>
    <w:p w14:paraId="7F6A048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prevence-pabian.blog.cz (placená přednáška)</w:t>
      </w:r>
    </w:p>
    <w:p w14:paraId="213C47C6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ddmrozmarn.cz/Besedy-a-</w:t>
      </w:r>
      <w:proofErr w:type="spellStart"/>
      <w:r>
        <w:rPr>
          <w:rFonts w:ascii="TimesNewRomanPSMT" w:hAnsi="TimesNewRomanPSMT"/>
        </w:rPr>
        <w:t>prednasky</w:t>
      </w:r>
      <w:proofErr w:type="spellEnd"/>
      <w:r>
        <w:rPr>
          <w:rFonts w:ascii="TimesNewRomanPSMT" w:hAnsi="TimesNewRomanPSMT"/>
        </w:rPr>
        <w:t>/</w:t>
      </w:r>
    </w:p>
    <w:p w14:paraId="55092D13" w14:textId="77777777" w:rsidR="00C63A50" w:rsidRDefault="00C63A50">
      <w:pPr>
        <w:rPr>
          <w:rFonts w:ascii="TimesNewRomanPSMT" w:hAnsi="TimesNewRomanPSMT"/>
        </w:rPr>
      </w:pPr>
    </w:p>
    <w:p w14:paraId="5C130B97" w14:textId="77777777" w:rsidR="00C63A50" w:rsidRDefault="00C63A50">
      <w:pPr>
        <w:rPr>
          <w:rFonts w:ascii="TimesNewRomanPSMT" w:hAnsi="TimesNewRomanPSMT"/>
        </w:rPr>
      </w:pPr>
    </w:p>
    <w:p w14:paraId="61B089F4" w14:textId="77777777" w:rsidR="00C63A50" w:rsidRDefault="003C5E95">
      <w:pPr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poradenská linka pro pedagogy: 777 711 439</w:t>
      </w:r>
    </w:p>
    <w:p w14:paraId="4CA93746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Doporučená </w:t>
      </w:r>
      <w:proofErr w:type="spellStart"/>
      <w:r>
        <w:rPr>
          <w:rFonts w:ascii="TimesNewRomanPSMT" w:hAnsi="TimesNewRomanPSMT"/>
        </w:rPr>
        <w:t>literautra</w:t>
      </w:r>
      <w:proofErr w:type="spellEnd"/>
      <w:r>
        <w:rPr>
          <w:rFonts w:ascii="TimesNewRomanPSMT" w:hAnsi="TimesNewRomanPSMT"/>
        </w:rPr>
        <w:t>:</w:t>
      </w:r>
    </w:p>
    <w:p w14:paraId="12BA45E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Josef Klíma: Brutalita</w:t>
      </w:r>
    </w:p>
    <w:p w14:paraId="0F18A815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M. </w:t>
      </w:r>
      <w:proofErr w:type="gramStart"/>
      <w:r>
        <w:rPr>
          <w:rFonts w:ascii="TimesNewRomanPSMT" w:hAnsi="TimesNewRomanPSMT"/>
        </w:rPr>
        <w:t>Kolář :</w:t>
      </w:r>
      <w:proofErr w:type="gramEnd"/>
      <w:r>
        <w:rPr>
          <w:rFonts w:ascii="TimesNewRomanPSMT" w:hAnsi="TimesNewRomanPSMT"/>
        </w:rPr>
        <w:t xml:space="preserve"> Bolest šikanování</w:t>
      </w:r>
    </w:p>
    <w:p w14:paraId="3FF4D61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Nová cesta k léčbě šikany</w:t>
      </w:r>
    </w:p>
    <w:p w14:paraId="2EC60D7E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Vanesa </w:t>
      </w:r>
      <w:proofErr w:type="spellStart"/>
      <w:r>
        <w:rPr>
          <w:rFonts w:ascii="TimesNewRomanPSMT" w:hAnsi="TimesNewRomanPSMT"/>
        </w:rPr>
        <w:t>Rogers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Kyberšikana</w:t>
      </w:r>
      <w:proofErr w:type="spellEnd"/>
    </w:p>
    <w:p w14:paraId="7F006C2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K. Vágnerová: Minimalizace šikany</w:t>
      </w:r>
    </w:p>
    <w:p w14:paraId="4E41AB52" w14:textId="77777777" w:rsidR="00C63A50" w:rsidRDefault="00C63A50">
      <w:pPr>
        <w:rPr>
          <w:rFonts w:ascii="TimesNewRomanPSMT" w:hAnsi="TimesNewRomanPSMT"/>
        </w:rPr>
      </w:pPr>
    </w:p>
    <w:p w14:paraId="48564793" w14:textId="77777777" w:rsidR="00C63A50" w:rsidRDefault="00C63A50">
      <w:pPr>
        <w:jc w:val="both"/>
      </w:pPr>
    </w:p>
    <w:sectPr w:rsidR="00C63A5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Oxygen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805A7"/>
    <w:multiLevelType w:val="multilevel"/>
    <w:tmpl w:val="FBB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50"/>
    <w:rsid w:val="000D1308"/>
    <w:rsid w:val="0024252A"/>
    <w:rsid w:val="002C11E7"/>
    <w:rsid w:val="00315C6F"/>
    <w:rsid w:val="00343993"/>
    <w:rsid w:val="00386D83"/>
    <w:rsid w:val="003C5E95"/>
    <w:rsid w:val="003D36B9"/>
    <w:rsid w:val="00424540"/>
    <w:rsid w:val="00447966"/>
    <w:rsid w:val="00537BBC"/>
    <w:rsid w:val="00555C31"/>
    <w:rsid w:val="00620485"/>
    <w:rsid w:val="007846F4"/>
    <w:rsid w:val="0082000E"/>
    <w:rsid w:val="0093292D"/>
    <w:rsid w:val="009728C3"/>
    <w:rsid w:val="00990C33"/>
    <w:rsid w:val="00C63A50"/>
    <w:rsid w:val="00D306DC"/>
    <w:rsid w:val="00ED25CA"/>
    <w:rsid w:val="00F30B66"/>
    <w:rsid w:val="00F535E1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0712"/>
  <w15:docId w15:val="{B4BF5743-8873-48A7-84A1-B86DF79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outlineLvl w:val="4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Podnadpis"/>
    <w:uiPriority w:val="10"/>
    <w:qFormat/>
    <w:pPr>
      <w:jc w:val="center"/>
    </w:pPr>
  </w:style>
  <w:style w:type="paragraph" w:styleId="Podnadpis">
    <w:name w:val="Subtitle"/>
    <w:basedOn w:val="Normln"/>
    <w:uiPriority w:val="11"/>
    <w:qFormat/>
    <w:rPr>
      <w:b/>
      <w:bCs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3292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tomerice@pppuk.cz" TargetMode="External"/><Relationship Id="rId12" Type="http://schemas.openxmlformats.org/officeDocument/2006/relationships/hyperlink" Target="http://www.anabell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rgl.l@gjj.cz" TargetMode="External"/><Relationship Id="rId11" Type="http://schemas.openxmlformats.org/officeDocument/2006/relationships/hyperlink" Target="http://www.bezpecnyinternet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zpecne-online.ncb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aztracenedit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5EC3-BD80-428A-ADB0-A29D91CC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2844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Bc. Radka Balounová, Ph.D.</dc:creator>
  <dc:description/>
  <cp:lastModifiedBy>RNDr. Bc. Radka Balounová, Ph.D.</cp:lastModifiedBy>
  <cp:revision>2</cp:revision>
  <dcterms:created xsi:type="dcterms:W3CDTF">2020-09-11T04:58:00Z</dcterms:created>
  <dcterms:modified xsi:type="dcterms:W3CDTF">2020-09-11T04:58:00Z</dcterms:modified>
  <dc:language>cs-CZ</dc:language>
</cp:coreProperties>
</file>