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C8" w:rsidRDefault="00821585">
      <w:pPr>
        <w:spacing w:after="0"/>
        <w:ind w:left="0" w:firstLine="0"/>
      </w:pPr>
      <w:bookmarkStart w:id="0" w:name="_GoBack"/>
      <w:bookmarkEnd w:id="0"/>
      <w:r>
        <w:rPr>
          <w:sz w:val="40"/>
        </w:rPr>
        <w:t xml:space="preserve">MATURITNÍ TÉMATA Z CHEMIE </w:t>
      </w:r>
    </w:p>
    <w:p w:rsidR="00DF4BC8" w:rsidRDefault="00821585">
      <w:pPr>
        <w:spacing w:after="0"/>
        <w:ind w:left="73" w:firstLine="0"/>
        <w:jc w:val="center"/>
      </w:pPr>
      <w:r>
        <w:rPr>
          <w:b w:val="0"/>
          <w:sz w:val="20"/>
        </w:rPr>
        <w:t xml:space="preserve"> </w:t>
      </w:r>
    </w:p>
    <w:p w:rsidR="00DF4BC8" w:rsidRDefault="00821585">
      <w:pPr>
        <w:spacing w:after="0"/>
        <w:ind w:left="68" w:firstLine="0"/>
        <w:jc w:val="center"/>
      </w:pPr>
      <w:r>
        <w:rPr>
          <w:b w:val="0"/>
        </w:rPr>
        <w:t xml:space="preserve"> </w:t>
      </w:r>
    </w:p>
    <w:p w:rsidR="00DF4BC8" w:rsidRDefault="00821585">
      <w:pPr>
        <w:spacing w:after="36"/>
        <w:ind w:left="68" w:firstLine="0"/>
        <w:jc w:val="center"/>
      </w:pPr>
      <w: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Stavba atomu, atomové jádro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Stavba elektronového obalu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Periodická soustava prvků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4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Chemická vazba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35"/>
        <w:ind w:left="0" w:firstLine="0"/>
      </w:pPr>
      <w: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Vodík, kyslík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0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Voda, roztoky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4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Chemické reakce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Kyseliny a zásady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0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Halogeny (p5 - prvky), chalkogeny (p4 -  prvky)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14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proofErr w:type="gramStart"/>
      <w:r>
        <w:t>Prvky  4. hlavní</w:t>
      </w:r>
      <w:proofErr w:type="gramEnd"/>
      <w:r>
        <w:t xml:space="preserve"> a 5. hlavní skupiny (p3 – prvky, p2 – prvky)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0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 xml:space="preserve">s – </w:t>
      </w:r>
      <w:proofErr w:type="gramStart"/>
      <w:r>
        <w:t>prvky( prvky</w:t>
      </w:r>
      <w:proofErr w:type="gramEnd"/>
      <w:r>
        <w:t xml:space="preserve"> 1. a 2. hlavní skupiny)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0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 xml:space="preserve">Struktura a </w:t>
      </w:r>
      <w:proofErr w:type="gramStart"/>
      <w:r>
        <w:t>vlastnosti  d-prvků</w:t>
      </w:r>
      <w:proofErr w:type="gramEnd"/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Chemický děj a jeho zákonitosti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4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Chemic</w:t>
      </w:r>
      <w:r>
        <w:t>ká kinetika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19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Chemická rovnováha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Složení, struktura a vlastnosti organických sloučenin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4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Uhlovodíky acyklické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 xml:space="preserve">Uhlovodíky cyklické se zaměřením na </w:t>
      </w:r>
      <w:proofErr w:type="spellStart"/>
      <w:r>
        <w:t>areny</w:t>
      </w:r>
      <w:proofErr w:type="spellEnd"/>
      <w:r>
        <w:rPr>
          <w:b w:val="0"/>
          <w:sz w:val="20"/>
        </w:rPr>
        <w:t xml:space="preserve"> </w:t>
      </w:r>
    </w:p>
    <w:p w:rsidR="00DF4BC8" w:rsidRDefault="00821585">
      <w:pPr>
        <w:spacing w:after="24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Nukleové kyseliny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 xml:space="preserve">Fyzikálně – </w:t>
      </w:r>
      <w:r>
        <w:t>chemické procesy v živých organismech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1"/>
        </w:numPr>
        <w:ind w:hanging="316"/>
      </w:pPr>
      <w:r>
        <w:t>Deriváty uhlovodíků (bez karboxylových kyselin)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ind w:left="-5"/>
      </w:pPr>
      <w:proofErr w:type="gramStart"/>
      <w:r>
        <w:t>22..</w:t>
      </w:r>
      <w:proofErr w:type="gramEnd"/>
      <w:r>
        <w:t xml:space="preserve"> Karboxylové kyseliny a jejich funkční a substituční deriváty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2"/>
        </w:numPr>
        <w:ind w:hanging="273"/>
      </w:pPr>
      <w:r>
        <w:t>Polymery (syntetické makromolekulární látky)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0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2"/>
        </w:numPr>
        <w:ind w:hanging="273"/>
      </w:pPr>
      <w:r>
        <w:t>Lipidy, terpeny, steroidy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2"/>
        </w:numPr>
        <w:ind w:hanging="273"/>
      </w:pPr>
      <w:r>
        <w:t>Heterocyklické sloučeniny, alkaloidy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0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2"/>
        </w:numPr>
        <w:ind w:hanging="273"/>
      </w:pPr>
      <w:r>
        <w:t>Sacharidy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2"/>
        </w:numPr>
        <w:ind w:hanging="273"/>
      </w:pPr>
      <w:r>
        <w:t xml:space="preserve">Bílkoviny, aminokyseliny jako </w:t>
      </w:r>
      <w:proofErr w:type="gramStart"/>
      <w:r>
        <w:t>složky  bílkovin</w:t>
      </w:r>
      <w:proofErr w:type="gramEnd"/>
      <w:r>
        <w:t xml:space="preserve"> a peptidů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2"/>
        </w:numPr>
        <w:ind w:hanging="273"/>
      </w:pPr>
      <w:r>
        <w:lastRenderedPageBreak/>
        <w:t>Enzymy, vitamíny, hormonální regulace biochemických dějů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2"/>
        </w:numPr>
        <w:ind w:hanging="273"/>
      </w:pPr>
      <w:r>
        <w:t>Metabolismus sacharidů, lipidů a bílkovin v živých organismech</w:t>
      </w:r>
      <w:r>
        <w:rPr>
          <w:b w:val="0"/>
          <w:sz w:val="20"/>
        </w:rPr>
        <w:t xml:space="preserve"> </w:t>
      </w:r>
    </w:p>
    <w:p w:rsidR="00DF4BC8" w:rsidRDefault="00821585">
      <w:pPr>
        <w:spacing w:after="25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DF4BC8" w:rsidRDefault="00821585">
      <w:pPr>
        <w:numPr>
          <w:ilvl w:val="0"/>
          <w:numId w:val="2"/>
        </w:numPr>
        <w:ind w:hanging="273"/>
      </w:pPr>
      <w:r>
        <w:t>Chemická analýza kvalitativní a kvantitativní</w:t>
      </w:r>
      <w:r>
        <w:rPr>
          <w:b w:val="0"/>
          <w:sz w:val="20"/>
        </w:rPr>
        <w:t xml:space="preserve"> </w:t>
      </w:r>
    </w:p>
    <w:sectPr w:rsidR="00DF4BC8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7EA"/>
    <w:multiLevelType w:val="hybridMultilevel"/>
    <w:tmpl w:val="963289A2"/>
    <w:lvl w:ilvl="0" w:tplc="A506699C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D43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CCC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1A4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6C7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0AAC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064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023F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24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F070E"/>
    <w:multiLevelType w:val="hybridMultilevel"/>
    <w:tmpl w:val="CC0A503A"/>
    <w:lvl w:ilvl="0" w:tplc="1A765EEE">
      <w:start w:val="23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F064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A6C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146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600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DCD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BCF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C09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50F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8"/>
    <w:rsid w:val="00821585"/>
    <w:rsid w:val="00D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21CE-A0EF-48CC-AC1D-9926496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BIOLOGIE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BIOLOGIE</dc:title>
  <dc:subject/>
  <dc:creator>.</dc:creator>
  <cp:keywords/>
  <cp:lastModifiedBy>Mgr. Alena Rupertová</cp:lastModifiedBy>
  <cp:revision>2</cp:revision>
  <dcterms:created xsi:type="dcterms:W3CDTF">2019-09-30T12:39:00Z</dcterms:created>
  <dcterms:modified xsi:type="dcterms:W3CDTF">2019-09-30T12:39:00Z</dcterms:modified>
</cp:coreProperties>
</file>